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AAF" w:rsidRPr="006A6BBE" w:rsidRDefault="003C1AAF" w:rsidP="003C1AAF">
      <w:pPr>
        <w:widowControl/>
        <w:spacing w:before="100" w:beforeAutospacing="1" w:line="400" w:lineRule="exact"/>
        <w:ind w:firstLine="480"/>
        <w:jc w:val="center"/>
        <w:rPr>
          <w:rFonts w:ascii="宋体" w:hAnsi="宋体" w:cs="宋体"/>
          <w:b/>
          <w:bCs/>
          <w:kern w:val="0"/>
          <w:sz w:val="32"/>
          <w:szCs w:val="32"/>
          <w:bdr w:val="none" w:sz="0" w:space="0" w:color="auto" w:frame="1"/>
        </w:rPr>
      </w:pPr>
      <w:r w:rsidRPr="006A6BBE">
        <w:rPr>
          <w:rFonts w:ascii="宋体" w:hAnsi="宋体" w:cs="宋体" w:hint="eastAsia"/>
          <w:b/>
          <w:bCs/>
          <w:kern w:val="0"/>
          <w:sz w:val="32"/>
          <w:szCs w:val="32"/>
          <w:bdr w:val="none" w:sz="0" w:space="0" w:color="auto" w:frame="1"/>
        </w:rPr>
        <w:t>数控</w:t>
      </w:r>
      <w:r w:rsidR="002D7BF7">
        <w:rPr>
          <w:rFonts w:ascii="宋体" w:hAnsi="宋体" w:cs="宋体" w:hint="eastAsia"/>
          <w:b/>
          <w:bCs/>
          <w:kern w:val="0"/>
          <w:sz w:val="32"/>
          <w:szCs w:val="32"/>
          <w:bdr w:val="none" w:sz="0" w:space="0" w:color="auto" w:frame="1"/>
        </w:rPr>
        <w:t>技术应用</w:t>
      </w:r>
      <w:r w:rsidRPr="006A6BBE">
        <w:rPr>
          <w:rFonts w:ascii="宋体" w:hAnsi="宋体" w:cs="宋体" w:hint="eastAsia"/>
          <w:b/>
          <w:bCs/>
          <w:kern w:val="0"/>
          <w:sz w:val="32"/>
          <w:szCs w:val="32"/>
          <w:bdr w:val="none" w:sz="0" w:space="0" w:color="auto" w:frame="1"/>
        </w:rPr>
        <w:t>(数控车工方向)专业人才培养方案</w:t>
      </w:r>
    </w:p>
    <w:p w:rsidR="003C1AAF" w:rsidRPr="003C1AAF" w:rsidRDefault="003C1AAF" w:rsidP="003C1AAF">
      <w:pPr>
        <w:widowControl/>
        <w:spacing w:before="100" w:beforeAutospacing="1" w:line="400" w:lineRule="exact"/>
        <w:ind w:firstLine="480"/>
        <w:rPr>
          <w:rFonts w:ascii="宋体" w:hAnsi="宋体" w:cs="宋体"/>
          <w:kern w:val="0"/>
          <w:szCs w:val="21"/>
        </w:rPr>
      </w:pPr>
      <w:r w:rsidRPr="003C1AAF">
        <w:rPr>
          <w:rFonts w:ascii="宋体" w:hAnsi="宋体" w:cs="宋体"/>
          <w:b/>
          <w:bCs/>
          <w:kern w:val="0"/>
          <w:szCs w:val="21"/>
          <w:bdr w:val="none" w:sz="0" w:space="0" w:color="auto" w:frame="1"/>
        </w:rPr>
        <w:t>一、专业名称（代码）</w:t>
      </w:r>
    </w:p>
    <w:p w:rsidR="008A7CF0" w:rsidRPr="008A7CF0" w:rsidRDefault="008A7CF0" w:rsidP="008A7CF0">
      <w:pPr>
        <w:widowControl/>
        <w:spacing w:before="100" w:beforeAutospacing="1" w:line="400" w:lineRule="exact"/>
        <w:ind w:firstLine="480"/>
        <w:rPr>
          <w:rFonts w:ascii="宋体" w:hAnsi="宋体" w:cs="宋体"/>
          <w:kern w:val="0"/>
          <w:szCs w:val="21"/>
        </w:rPr>
      </w:pPr>
      <w:r w:rsidRPr="008A7CF0">
        <w:rPr>
          <w:rFonts w:ascii="宋体" w:hAnsi="宋体" w:cs="宋体" w:hint="eastAsia"/>
          <w:kern w:val="0"/>
          <w:szCs w:val="21"/>
        </w:rPr>
        <w:t>数控加工技术（</w:t>
      </w:r>
      <w:r>
        <w:rPr>
          <w:rFonts w:ascii="宋体" w:hAnsi="宋体" w:cs="宋体" w:hint="eastAsia"/>
          <w:kern w:val="0"/>
          <w:szCs w:val="21"/>
        </w:rPr>
        <w:t>数控</w:t>
      </w:r>
      <w:r w:rsidRPr="008A7CF0">
        <w:rPr>
          <w:rFonts w:ascii="宋体" w:hAnsi="宋体" w:cs="宋体" w:hint="eastAsia"/>
          <w:kern w:val="0"/>
          <w:szCs w:val="21"/>
        </w:rPr>
        <w:t>车工方向）</w:t>
      </w:r>
      <w:r>
        <w:rPr>
          <w:rFonts w:ascii="宋体" w:hAnsi="宋体" w:cs="宋体" w:hint="eastAsia"/>
          <w:kern w:val="0"/>
          <w:szCs w:val="21"/>
        </w:rPr>
        <w:t xml:space="preserve"> （</w:t>
      </w:r>
      <w:r w:rsidRPr="008A7CF0">
        <w:rPr>
          <w:rFonts w:ascii="宋体" w:hAnsi="宋体" w:cs="宋体"/>
          <w:kern w:val="0"/>
          <w:szCs w:val="21"/>
        </w:rPr>
        <w:t>051400</w:t>
      </w:r>
      <w:r>
        <w:rPr>
          <w:rFonts w:ascii="宋体" w:hAnsi="宋体" w:cs="宋体" w:hint="eastAsia"/>
          <w:kern w:val="0"/>
          <w:szCs w:val="21"/>
        </w:rPr>
        <w:t>）</w:t>
      </w:r>
    </w:p>
    <w:p w:rsidR="003C1AAF" w:rsidRPr="003C1AAF" w:rsidRDefault="003C1AAF" w:rsidP="008A7CF0">
      <w:pPr>
        <w:widowControl/>
        <w:spacing w:before="100" w:beforeAutospacing="1" w:line="400" w:lineRule="exact"/>
        <w:ind w:firstLine="480"/>
        <w:rPr>
          <w:rFonts w:ascii="宋体" w:hAnsi="宋体" w:cs="宋体"/>
          <w:kern w:val="0"/>
          <w:szCs w:val="21"/>
        </w:rPr>
      </w:pPr>
      <w:r w:rsidRPr="003C1AAF">
        <w:rPr>
          <w:rFonts w:ascii="宋体" w:hAnsi="宋体" w:cs="宋体"/>
          <w:b/>
          <w:bCs/>
          <w:kern w:val="0"/>
          <w:szCs w:val="21"/>
          <w:bdr w:val="none" w:sz="0" w:space="0" w:color="auto" w:frame="1"/>
        </w:rPr>
        <w:t>二、入学要求</w:t>
      </w:r>
    </w:p>
    <w:p w:rsidR="003C1AAF" w:rsidRPr="003C1AAF" w:rsidRDefault="003C1AAF" w:rsidP="003C1AAF">
      <w:pPr>
        <w:widowControl/>
        <w:spacing w:before="100" w:beforeAutospacing="1" w:after="100" w:afterAutospacing="1" w:line="400" w:lineRule="exact"/>
        <w:ind w:firstLine="480"/>
        <w:jc w:val="left"/>
        <w:rPr>
          <w:rFonts w:ascii="宋体" w:hAnsi="宋体" w:cs="宋体"/>
          <w:kern w:val="0"/>
          <w:szCs w:val="21"/>
        </w:rPr>
      </w:pPr>
      <w:r w:rsidRPr="003C1AAF">
        <w:rPr>
          <w:rFonts w:ascii="宋体" w:hAnsi="宋体" w:cs="宋体" w:hint="eastAsia"/>
          <w:kern w:val="0"/>
          <w:szCs w:val="21"/>
        </w:rPr>
        <w:t xml:space="preserve">初中毕业生或同等学力者 </w:t>
      </w:r>
    </w:p>
    <w:p w:rsidR="003C1AAF" w:rsidRPr="003C1AAF" w:rsidRDefault="003C1AAF" w:rsidP="003C1AAF">
      <w:pPr>
        <w:widowControl/>
        <w:spacing w:before="100" w:beforeAutospacing="1" w:line="400" w:lineRule="exact"/>
        <w:ind w:firstLine="480"/>
        <w:rPr>
          <w:rFonts w:ascii="宋体" w:hAnsi="宋体" w:cs="宋体"/>
          <w:kern w:val="0"/>
          <w:szCs w:val="21"/>
        </w:rPr>
      </w:pPr>
      <w:bookmarkStart w:id="0" w:name="bookmark3"/>
      <w:r w:rsidRPr="003C1AAF">
        <w:rPr>
          <w:rFonts w:ascii="宋体" w:hAnsi="宋体" w:cs="宋体"/>
          <w:b/>
          <w:bCs/>
          <w:kern w:val="0"/>
          <w:szCs w:val="21"/>
          <w:bdr w:val="none" w:sz="0" w:space="0" w:color="auto" w:frame="1"/>
        </w:rPr>
        <w:t>三、</w:t>
      </w:r>
      <w:bookmarkEnd w:id="0"/>
      <w:r w:rsidRPr="003C1AAF">
        <w:rPr>
          <w:rFonts w:ascii="宋体" w:hAnsi="宋体" w:cs="宋体"/>
          <w:b/>
          <w:bCs/>
          <w:kern w:val="0"/>
          <w:szCs w:val="21"/>
          <w:bdr w:val="none" w:sz="0" w:space="0" w:color="auto" w:frame="1"/>
        </w:rPr>
        <w:t>修业年限及学历</w:t>
      </w:r>
    </w:p>
    <w:p w:rsidR="003C1AAF" w:rsidRPr="003C1AAF" w:rsidRDefault="003C1AAF" w:rsidP="003C1AAF">
      <w:pPr>
        <w:widowControl/>
        <w:spacing w:before="100" w:beforeAutospacing="1" w:after="100" w:afterAutospacing="1" w:line="400" w:lineRule="exact"/>
        <w:ind w:firstLine="480"/>
        <w:jc w:val="left"/>
        <w:rPr>
          <w:rFonts w:ascii="宋体" w:hAnsi="宋体" w:cs="宋体"/>
          <w:kern w:val="0"/>
          <w:szCs w:val="21"/>
        </w:rPr>
      </w:pPr>
      <w:r w:rsidRPr="003C1AAF">
        <w:rPr>
          <w:rFonts w:ascii="宋体" w:hAnsi="宋体" w:cs="宋体" w:hint="eastAsia"/>
          <w:kern w:val="0"/>
          <w:szCs w:val="21"/>
        </w:rPr>
        <w:t>3年，中专学历</w:t>
      </w:r>
    </w:p>
    <w:p w:rsidR="003C1AAF" w:rsidRDefault="003C1AAF" w:rsidP="003C1AAF">
      <w:pPr>
        <w:widowControl/>
        <w:spacing w:before="100" w:beforeAutospacing="1" w:line="400" w:lineRule="exact"/>
        <w:ind w:firstLine="480"/>
        <w:rPr>
          <w:rFonts w:ascii="宋体" w:hAnsi="宋体" w:cs="宋体"/>
          <w:b/>
          <w:bCs/>
          <w:kern w:val="0"/>
          <w:szCs w:val="21"/>
          <w:bdr w:val="none" w:sz="0" w:space="0" w:color="auto" w:frame="1"/>
        </w:rPr>
      </w:pPr>
      <w:r w:rsidRPr="003C1AAF">
        <w:rPr>
          <w:rFonts w:ascii="宋体" w:hAnsi="宋体" w:cs="宋体"/>
          <w:b/>
          <w:bCs/>
          <w:kern w:val="0"/>
          <w:szCs w:val="21"/>
          <w:bdr w:val="none" w:sz="0" w:space="0" w:color="auto" w:frame="1"/>
        </w:rPr>
        <w:t>四、职业（岗位）面向</w:t>
      </w:r>
    </w:p>
    <w:p w:rsidR="00DA4471" w:rsidRPr="00DA4471" w:rsidRDefault="00DA4471" w:rsidP="003C1AAF">
      <w:pPr>
        <w:widowControl/>
        <w:spacing w:before="100" w:beforeAutospacing="1" w:line="400" w:lineRule="exact"/>
        <w:ind w:firstLine="480"/>
        <w:rPr>
          <w:rFonts w:ascii="宋体" w:hAnsi="宋体" w:cs="宋体"/>
          <w:kern w:val="0"/>
          <w:szCs w:val="21"/>
        </w:rPr>
      </w:pPr>
      <w:r w:rsidRPr="00DA4471">
        <w:rPr>
          <w:rFonts w:ascii="宋体" w:hAnsi="宋体" w:cs="宋体" w:hint="eastAsia"/>
          <w:kern w:val="0"/>
          <w:szCs w:val="21"/>
        </w:rPr>
        <w:t>本专业毕业生主要面向</w:t>
      </w:r>
      <w:r>
        <w:rPr>
          <w:rFonts w:ascii="宋体" w:hAnsi="宋体" w:cs="宋体" w:hint="eastAsia"/>
          <w:kern w:val="0"/>
          <w:szCs w:val="21"/>
        </w:rPr>
        <w:t>机械加工制造</w:t>
      </w:r>
      <w:r w:rsidRPr="00DA4471">
        <w:rPr>
          <w:rFonts w:ascii="宋体" w:hAnsi="宋体" w:cs="宋体" w:hint="eastAsia"/>
          <w:kern w:val="0"/>
          <w:szCs w:val="21"/>
        </w:rPr>
        <w:t>企业，其核心就业岗位是数控机床操作工、数控编程员、机械加工工艺员；其它就业岗位有：机械产品质检员、车间生产管理员等。本专业就业岗位和职业素质要求如下表所示。</w:t>
      </w:r>
    </w:p>
    <w:tbl>
      <w:tblPr>
        <w:tblW w:w="5081" w:type="pct"/>
        <w:tblCellSpacing w:w="0" w:type="dxa"/>
        <w:tblCellMar>
          <w:left w:w="0" w:type="dxa"/>
          <w:right w:w="0" w:type="dxa"/>
        </w:tblCellMar>
        <w:tblLook w:val="04A0" w:firstRow="1" w:lastRow="0" w:firstColumn="1" w:lastColumn="0" w:noHBand="0" w:noVBand="1"/>
      </w:tblPr>
      <w:tblGrid>
        <w:gridCol w:w="648"/>
        <w:gridCol w:w="1372"/>
        <w:gridCol w:w="4886"/>
        <w:gridCol w:w="1778"/>
      </w:tblGrid>
      <w:tr w:rsidR="008A7CF0" w:rsidRPr="008A7CF0" w:rsidTr="007629A5">
        <w:trPr>
          <w:tblCellSpacing w:w="0" w:type="dxa"/>
        </w:trPr>
        <w:tc>
          <w:tcPr>
            <w:tcW w:w="373" w:type="pc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A7CF0" w:rsidRPr="008A7CF0" w:rsidRDefault="008A7CF0" w:rsidP="008A7CF0">
            <w:pPr>
              <w:widowControl/>
              <w:spacing w:before="100" w:beforeAutospacing="1" w:after="100" w:afterAutospacing="1" w:line="400" w:lineRule="exact"/>
              <w:jc w:val="left"/>
              <w:rPr>
                <w:rFonts w:ascii="宋体" w:hAnsi="宋体" w:cs="宋体"/>
                <w:kern w:val="0"/>
                <w:szCs w:val="21"/>
              </w:rPr>
            </w:pPr>
            <w:r w:rsidRPr="008A7CF0">
              <w:rPr>
                <w:rFonts w:ascii="宋体" w:hAnsi="宋体" w:cs="宋体" w:hint="eastAsia"/>
                <w:b/>
                <w:bCs/>
                <w:kern w:val="0"/>
                <w:szCs w:val="21"/>
              </w:rPr>
              <w:t>序号</w:t>
            </w:r>
          </w:p>
        </w:tc>
        <w:tc>
          <w:tcPr>
            <w:tcW w:w="790" w:type="pc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8A7CF0" w:rsidRPr="008A7CF0" w:rsidRDefault="008A7CF0" w:rsidP="008A7CF0">
            <w:pPr>
              <w:widowControl/>
              <w:autoSpaceDE w:val="0"/>
              <w:autoSpaceDN w:val="0"/>
              <w:spacing w:before="100" w:beforeAutospacing="1" w:after="100" w:afterAutospacing="1" w:line="400" w:lineRule="exact"/>
              <w:jc w:val="center"/>
              <w:rPr>
                <w:rFonts w:ascii="宋体" w:hAnsi="宋体" w:cs="宋体"/>
                <w:kern w:val="0"/>
                <w:szCs w:val="21"/>
              </w:rPr>
            </w:pPr>
            <w:r w:rsidRPr="008A7CF0">
              <w:rPr>
                <w:rFonts w:ascii="宋体" w:hAnsi="宋体" w:cs="宋体" w:hint="eastAsia"/>
                <w:b/>
                <w:bCs/>
                <w:kern w:val="0"/>
                <w:szCs w:val="21"/>
              </w:rPr>
              <w:t>岗位描述</w:t>
            </w:r>
          </w:p>
        </w:tc>
        <w:tc>
          <w:tcPr>
            <w:tcW w:w="2813" w:type="pc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8A7CF0" w:rsidRPr="008A7CF0" w:rsidRDefault="008A7CF0" w:rsidP="008A7CF0">
            <w:pPr>
              <w:widowControl/>
              <w:autoSpaceDE w:val="0"/>
              <w:autoSpaceDN w:val="0"/>
              <w:spacing w:before="100" w:beforeAutospacing="1" w:after="100" w:afterAutospacing="1" w:line="400" w:lineRule="exact"/>
              <w:jc w:val="center"/>
              <w:rPr>
                <w:rFonts w:ascii="宋体" w:hAnsi="宋体" w:cs="宋体"/>
                <w:kern w:val="0"/>
                <w:szCs w:val="21"/>
              </w:rPr>
            </w:pPr>
            <w:r w:rsidRPr="008A7CF0">
              <w:rPr>
                <w:rFonts w:ascii="宋体" w:hAnsi="宋体" w:cs="宋体" w:hint="eastAsia"/>
                <w:b/>
                <w:bCs/>
                <w:kern w:val="0"/>
                <w:szCs w:val="21"/>
              </w:rPr>
              <w:t>岗位</w:t>
            </w:r>
            <w:proofErr w:type="gramStart"/>
            <w:r w:rsidRPr="008A7CF0">
              <w:rPr>
                <w:rFonts w:ascii="宋体" w:hAnsi="宋体" w:cs="宋体" w:hint="eastAsia"/>
                <w:b/>
                <w:bCs/>
                <w:kern w:val="0"/>
                <w:szCs w:val="21"/>
              </w:rPr>
              <w:t>典型任务</w:t>
            </w:r>
            <w:proofErr w:type="gramEnd"/>
          </w:p>
        </w:tc>
        <w:tc>
          <w:tcPr>
            <w:tcW w:w="1024" w:type="pc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8A7CF0" w:rsidRPr="008A7CF0" w:rsidRDefault="008A7CF0" w:rsidP="008A7CF0">
            <w:pPr>
              <w:widowControl/>
              <w:autoSpaceDE w:val="0"/>
              <w:autoSpaceDN w:val="0"/>
              <w:spacing w:before="100" w:beforeAutospacing="1" w:after="100" w:afterAutospacing="1" w:line="400" w:lineRule="exact"/>
              <w:jc w:val="center"/>
              <w:rPr>
                <w:rFonts w:ascii="宋体" w:hAnsi="宋体" w:cs="宋体"/>
                <w:kern w:val="0"/>
                <w:szCs w:val="21"/>
              </w:rPr>
            </w:pPr>
            <w:r w:rsidRPr="008A7CF0">
              <w:rPr>
                <w:rFonts w:ascii="宋体" w:hAnsi="宋体" w:cs="宋体" w:hint="eastAsia"/>
                <w:b/>
                <w:bCs/>
                <w:kern w:val="0"/>
                <w:szCs w:val="21"/>
              </w:rPr>
              <w:t>岗位职业能力和素质要求</w:t>
            </w:r>
          </w:p>
        </w:tc>
      </w:tr>
      <w:tr w:rsidR="008A7CF0" w:rsidRPr="008A7CF0" w:rsidTr="007629A5">
        <w:trPr>
          <w:tblCellSpacing w:w="0" w:type="dxa"/>
        </w:trPr>
        <w:tc>
          <w:tcPr>
            <w:tcW w:w="373"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A7CF0" w:rsidRPr="008A7CF0" w:rsidRDefault="008A7CF0" w:rsidP="008A7CF0">
            <w:pPr>
              <w:widowControl/>
              <w:spacing w:before="100" w:beforeAutospacing="1" w:after="100" w:afterAutospacing="1" w:line="400" w:lineRule="exact"/>
              <w:jc w:val="left"/>
              <w:rPr>
                <w:rFonts w:ascii="宋体" w:hAnsi="宋体" w:cs="宋体"/>
                <w:kern w:val="0"/>
                <w:szCs w:val="21"/>
              </w:rPr>
            </w:pPr>
            <w:r w:rsidRPr="008A7CF0">
              <w:rPr>
                <w:rFonts w:ascii="宋体" w:hAnsi="宋体" w:cs="宋体" w:hint="eastAsia"/>
                <w:kern w:val="0"/>
                <w:szCs w:val="21"/>
              </w:rPr>
              <w:t>1</w:t>
            </w:r>
          </w:p>
        </w:tc>
        <w:tc>
          <w:tcPr>
            <w:tcW w:w="790" w:type="pc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A7CF0" w:rsidRPr="008A7CF0" w:rsidRDefault="008042CC" w:rsidP="008A7CF0">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数控机床 操作工 （核心就 业岗位）</w:t>
            </w:r>
          </w:p>
        </w:tc>
        <w:tc>
          <w:tcPr>
            <w:tcW w:w="2813" w:type="pct"/>
            <w:tcBorders>
              <w:top w:val="nil"/>
              <w:left w:val="nil"/>
              <w:bottom w:val="single" w:sz="6" w:space="0" w:color="000000"/>
              <w:right w:val="single" w:sz="6" w:space="0" w:color="000000"/>
            </w:tcBorders>
            <w:tcMar>
              <w:top w:w="0" w:type="dxa"/>
              <w:left w:w="105" w:type="dxa"/>
              <w:bottom w:w="0" w:type="dxa"/>
              <w:right w:w="105" w:type="dxa"/>
            </w:tcMar>
            <w:hideMark/>
          </w:tcPr>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1．熟练识读机械工程图和工艺文件</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 xml:space="preserve">2．熟悉常用金属材料加工性能 </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3．熟悉一种典型数控系统，能进行简单零件手工编程</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4．能运用手工工具和普通机床加工零件</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5．熟练操作常用数控机床（车床、铣床、加工中心）</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6．熟练使用常用量具、刀具和夹具，能够按照技术要求控制零件加工质量</w:t>
            </w:r>
          </w:p>
          <w:p w:rsidR="00C1153D"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7．了解常用数控机床结构，能对数控机床进行维护与保养</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lastRenderedPageBreak/>
              <w:t>8．能够分析并解决加工中的常见问题</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9．具备较好地与工艺设计、生产管理、质检、设备维修等生产一线人员进行交流沟通的能力</w:t>
            </w:r>
          </w:p>
          <w:p w:rsidR="008A7CF0" w:rsidRPr="008A7CF0"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10.具备安全文明生产常识11.具备计算机基本操作能力</w:t>
            </w:r>
          </w:p>
        </w:tc>
        <w:tc>
          <w:tcPr>
            <w:tcW w:w="1024" w:type="pct"/>
            <w:tcBorders>
              <w:top w:val="nil"/>
              <w:left w:val="nil"/>
              <w:bottom w:val="single" w:sz="6" w:space="0" w:color="000000"/>
              <w:right w:val="single" w:sz="6" w:space="0" w:color="000000"/>
            </w:tcBorders>
            <w:tcMar>
              <w:top w:w="0" w:type="dxa"/>
              <w:left w:w="105" w:type="dxa"/>
              <w:bottom w:w="0" w:type="dxa"/>
              <w:right w:w="105" w:type="dxa"/>
            </w:tcMar>
            <w:hideMark/>
          </w:tcPr>
          <w:p w:rsidR="008A7CF0" w:rsidRPr="008A7CF0" w:rsidRDefault="008042CC" w:rsidP="008042CC">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lastRenderedPageBreak/>
              <w:t>根据零件图纸及机械加工工艺文件，操作数控机床完成</w:t>
            </w:r>
            <w:r>
              <w:rPr>
                <w:rFonts w:ascii="宋体" w:hAnsi="宋体" w:cs="宋体" w:hint="eastAsia"/>
                <w:kern w:val="0"/>
                <w:szCs w:val="21"/>
              </w:rPr>
              <w:t>零件</w:t>
            </w:r>
            <w:r w:rsidRPr="008042CC">
              <w:rPr>
                <w:rFonts w:ascii="宋体" w:hAnsi="宋体" w:cs="宋体" w:hint="eastAsia"/>
                <w:kern w:val="0"/>
                <w:szCs w:val="21"/>
              </w:rPr>
              <w:t>工，并对数控机床进行日常维护</w:t>
            </w:r>
            <w:r>
              <w:rPr>
                <w:rFonts w:ascii="宋体" w:hAnsi="宋体" w:cs="宋体" w:hint="eastAsia"/>
                <w:kern w:val="0"/>
                <w:szCs w:val="21"/>
              </w:rPr>
              <w:t>。</w:t>
            </w:r>
          </w:p>
        </w:tc>
      </w:tr>
      <w:tr w:rsidR="008A7CF0" w:rsidRPr="008A7CF0" w:rsidTr="007629A5">
        <w:trPr>
          <w:tblCellSpacing w:w="0" w:type="dxa"/>
        </w:trPr>
        <w:tc>
          <w:tcPr>
            <w:tcW w:w="373"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A7CF0" w:rsidRPr="008A7CF0" w:rsidRDefault="008A7CF0" w:rsidP="008A7CF0">
            <w:pPr>
              <w:widowControl/>
              <w:spacing w:before="100" w:beforeAutospacing="1" w:after="100" w:afterAutospacing="1" w:line="400" w:lineRule="exact"/>
              <w:jc w:val="left"/>
              <w:rPr>
                <w:rFonts w:ascii="宋体" w:hAnsi="宋体" w:cs="宋体"/>
                <w:kern w:val="0"/>
                <w:szCs w:val="21"/>
              </w:rPr>
            </w:pPr>
            <w:r w:rsidRPr="008A7CF0">
              <w:rPr>
                <w:rFonts w:ascii="宋体" w:hAnsi="宋体" w:cs="宋体" w:hint="eastAsia"/>
                <w:kern w:val="0"/>
                <w:szCs w:val="21"/>
              </w:rPr>
              <w:lastRenderedPageBreak/>
              <w:t>2</w:t>
            </w:r>
          </w:p>
        </w:tc>
        <w:tc>
          <w:tcPr>
            <w:tcW w:w="790" w:type="pc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A7CF0" w:rsidRPr="008A7CF0" w:rsidRDefault="008042CC" w:rsidP="008A7CF0">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数控编程员（核心就业岗位）</w:t>
            </w:r>
          </w:p>
        </w:tc>
        <w:tc>
          <w:tcPr>
            <w:tcW w:w="2813" w:type="pct"/>
            <w:tcBorders>
              <w:top w:val="nil"/>
              <w:left w:val="nil"/>
              <w:bottom w:val="single" w:sz="6" w:space="0" w:color="000000"/>
              <w:right w:val="single" w:sz="6" w:space="0" w:color="000000"/>
            </w:tcBorders>
            <w:tcMar>
              <w:top w:w="0" w:type="dxa"/>
              <w:left w:w="105" w:type="dxa"/>
              <w:bottom w:w="0" w:type="dxa"/>
              <w:right w:w="105" w:type="dxa"/>
            </w:tcMar>
            <w:hideMark/>
          </w:tcPr>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1．熟练识读机械工程图和工艺文件</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2．熟悉常用金属材料加工性能</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 xml:space="preserve">3．熟悉数控加工工艺 </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4．熟悉加工参数对切削过程和加工质量的影响</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 xml:space="preserve">5．熟悉典型数控系统，能够熟练操作常用数控机床 </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6．熟练掌握数控手工编程方法，能够编制典型零件加工程序</w:t>
            </w:r>
          </w:p>
          <w:p w:rsidR="008042CC"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 xml:space="preserve">7．熟练运用CAD和CAM软件进行复杂零件的建模和编程 </w:t>
            </w:r>
          </w:p>
          <w:p w:rsidR="00C1153D"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8．能较好地与工艺设计、生产管理、质检、设备维修等生产一线人员进行交流沟通</w:t>
            </w:r>
          </w:p>
          <w:p w:rsidR="008A7CF0" w:rsidRPr="008A7CF0"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9．具备安全文明生产常识</w:t>
            </w:r>
          </w:p>
        </w:tc>
        <w:tc>
          <w:tcPr>
            <w:tcW w:w="1024" w:type="pct"/>
            <w:tcBorders>
              <w:top w:val="nil"/>
              <w:left w:val="nil"/>
              <w:bottom w:val="single" w:sz="6" w:space="0" w:color="000000"/>
              <w:right w:val="single" w:sz="6" w:space="0" w:color="000000"/>
            </w:tcBorders>
            <w:tcMar>
              <w:top w:w="0" w:type="dxa"/>
              <w:left w:w="105" w:type="dxa"/>
              <w:bottom w:w="0" w:type="dxa"/>
              <w:right w:w="105" w:type="dxa"/>
            </w:tcMar>
            <w:hideMark/>
          </w:tcPr>
          <w:p w:rsidR="008A7CF0" w:rsidRPr="008A7CF0" w:rsidRDefault="008042CC" w:rsidP="00C1153D">
            <w:pPr>
              <w:widowControl/>
              <w:spacing w:before="100" w:beforeAutospacing="1" w:after="100" w:afterAutospacing="1" w:line="400" w:lineRule="exact"/>
              <w:jc w:val="left"/>
              <w:rPr>
                <w:rFonts w:ascii="宋体" w:hAnsi="宋体" w:cs="宋体"/>
                <w:kern w:val="0"/>
                <w:szCs w:val="21"/>
              </w:rPr>
            </w:pPr>
            <w:r w:rsidRPr="008042CC">
              <w:rPr>
                <w:rFonts w:ascii="宋体" w:hAnsi="宋体" w:cs="宋体" w:hint="eastAsia"/>
                <w:kern w:val="0"/>
                <w:szCs w:val="21"/>
              </w:rPr>
              <w:t>根据零件图纸及机械加工工艺文件，手工或使用CAXA软件编制数控加工程序；现场调试和优化程 序；指导数控机床操作工完成零件加工</w:t>
            </w:r>
            <w:r w:rsidR="00C1153D">
              <w:rPr>
                <w:rFonts w:ascii="宋体" w:hAnsi="宋体" w:cs="宋体" w:hint="eastAsia"/>
                <w:kern w:val="0"/>
                <w:szCs w:val="21"/>
              </w:rPr>
              <w:t>。</w:t>
            </w:r>
          </w:p>
        </w:tc>
      </w:tr>
      <w:tr w:rsidR="008A7CF0" w:rsidRPr="008A7CF0" w:rsidTr="007629A5">
        <w:trPr>
          <w:tblCellSpacing w:w="0" w:type="dxa"/>
        </w:trPr>
        <w:tc>
          <w:tcPr>
            <w:tcW w:w="373"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A7CF0" w:rsidRPr="008A7CF0" w:rsidRDefault="008A7CF0" w:rsidP="008A7CF0">
            <w:pPr>
              <w:widowControl/>
              <w:spacing w:before="100" w:beforeAutospacing="1" w:after="100" w:afterAutospacing="1" w:line="400" w:lineRule="exact"/>
              <w:jc w:val="left"/>
              <w:rPr>
                <w:rFonts w:ascii="宋体" w:hAnsi="宋体" w:cs="宋体"/>
                <w:kern w:val="0"/>
                <w:szCs w:val="21"/>
              </w:rPr>
            </w:pPr>
            <w:r w:rsidRPr="008A7CF0">
              <w:rPr>
                <w:rFonts w:ascii="宋体" w:hAnsi="宋体" w:cs="宋体" w:hint="eastAsia"/>
                <w:kern w:val="0"/>
                <w:szCs w:val="21"/>
              </w:rPr>
              <w:t>3</w:t>
            </w:r>
          </w:p>
        </w:tc>
        <w:tc>
          <w:tcPr>
            <w:tcW w:w="790" w:type="pc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A7CF0" w:rsidRPr="008A7CF0" w:rsidRDefault="00C1153D" w:rsidP="008A7CF0">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机械加工 工艺员</w:t>
            </w:r>
          </w:p>
        </w:tc>
        <w:tc>
          <w:tcPr>
            <w:tcW w:w="2813" w:type="pct"/>
            <w:tcBorders>
              <w:top w:val="nil"/>
              <w:left w:val="nil"/>
              <w:bottom w:val="single" w:sz="6" w:space="0" w:color="000000"/>
              <w:right w:val="single" w:sz="6" w:space="0" w:color="000000"/>
            </w:tcBorders>
            <w:tcMar>
              <w:top w:w="0" w:type="dxa"/>
              <w:left w:w="105" w:type="dxa"/>
              <w:bottom w:w="0" w:type="dxa"/>
              <w:right w:w="105" w:type="dxa"/>
            </w:tcMar>
            <w:hideMark/>
          </w:tcPr>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 xml:space="preserve">1．熟练识读机械工程图 </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 xml:space="preserve">2．熟悉常用金属材料加工性能 </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3．熟悉常用机械加工工艺和热处理工艺</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 xml:space="preserve">4．熟悉机械加工设备和工艺特点 </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5．能根据产品图纸、技术要求进行机械加工工艺编制</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6．能够现场指导一线生产人员正确实施机械加工工</w:t>
            </w:r>
            <w:r w:rsidRPr="00C1153D">
              <w:rPr>
                <w:rFonts w:ascii="宋体" w:hAnsi="宋体" w:cs="宋体" w:hint="eastAsia"/>
                <w:kern w:val="0"/>
                <w:szCs w:val="21"/>
              </w:rPr>
              <w:lastRenderedPageBreak/>
              <w:t xml:space="preserve">艺 </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7．具备分析和解决生产过程中机械加工工艺技术问题的能力</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 xml:space="preserve">8．具备良好的沟通和协作能力 </w:t>
            </w:r>
          </w:p>
          <w:p w:rsidR="008A7CF0" w:rsidRPr="008A7CF0"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9．具备计算机应用与技术文档管理能力</w:t>
            </w:r>
          </w:p>
        </w:tc>
        <w:tc>
          <w:tcPr>
            <w:tcW w:w="1024" w:type="pct"/>
            <w:tcBorders>
              <w:top w:val="nil"/>
              <w:left w:val="nil"/>
              <w:bottom w:val="single" w:sz="6" w:space="0" w:color="000000"/>
              <w:right w:val="single" w:sz="6" w:space="0" w:color="000000"/>
            </w:tcBorders>
            <w:tcMar>
              <w:top w:w="0" w:type="dxa"/>
              <w:left w:w="105" w:type="dxa"/>
              <w:bottom w:w="0" w:type="dxa"/>
              <w:right w:w="105" w:type="dxa"/>
            </w:tcMar>
            <w:hideMark/>
          </w:tcPr>
          <w:p w:rsidR="008A7CF0" w:rsidRPr="008A7CF0"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lastRenderedPageBreak/>
              <w:t>根据零件图纸进行机械加工工艺分析；确定加工工艺路线，编制加工工艺文件：实施并改进工艺</w:t>
            </w:r>
            <w:r>
              <w:rPr>
                <w:rFonts w:ascii="宋体" w:hAnsi="宋体" w:cs="宋体" w:hint="eastAsia"/>
                <w:kern w:val="0"/>
                <w:szCs w:val="21"/>
              </w:rPr>
              <w:t>。</w:t>
            </w:r>
          </w:p>
        </w:tc>
      </w:tr>
      <w:tr w:rsidR="008A7CF0" w:rsidRPr="008A7CF0" w:rsidTr="007629A5">
        <w:trPr>
          <w:tblCellSpacing w:w="0" w:type="dxa"/>
        </w:trPr>
        <w:tc>
          <w:tcPr>
            <w:tcW w:w="373"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A7CF0" w:rsidRPr="008A7CF0" w:rsidRDefault="008A7CF0" w:rsidP="008A7CF0">
            <w:pPr>
              <w:widowControl/>
              <w:spacing w:before="100" w:beforeAutospacing="1" w:after="100" w:afterAutospacing="1" w:line="400" w:lineRule="exact"/>
              <w:jc w:val="left"/>
              <w:rPr>
                <w:rFonts w:ascii="宋体" w:hAnsi="宋体" w:cs="宋体"/>
                <w:kern w:val="0"/>
                <w:szCs w:val="21"/>
              </w:rPr>
            </w:pPr>
            <w:r w:rsidRPr="008A7CF0">
              <w:rPr>
                <w:rFonts w:ascii="宋体" w:hAnsi="宋体" w:cs="宋体" w:hint="eastAsia"/>
                <w:kern w:val="0"/>
                <w:szCs w:val="21"/>
              </w:rPr>
              <w:lastRenderedPageBreak/>
              <w:t>4</w:t>
            </w:r>
          </w:p>
        </w:tc>
        <w:tc>
          <w:tcPr>
            <w:tcW w:w="790" w:type="pc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A7CF0" w:rsidRPr="008A7CF0"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机械产品质检员</w:t>
            </w:r>
          </w:p>
        </w:tc>
        <w:tc>
          <w:tcPr>
            <w:tcW w:w="2813" w:type="pct"/>
            <w:tcBorders>
              <w:top w:val="nil"/>
              <w:left w:val="nil"/>
              <w:bottom w:val="single" w:sz="6" w:space="0" w:color="000000"/>
              <w:right w:val="single" w:sz="6" w:space="0" w:color="000000"/>
            </w:tcBorders>
            <w:tcMar>
              <w:top w:w="0" w:type="dxa"/>
              <w:left w:w="105" w:type="dxa"/>
              <w:bottom w:w="0" w:type="dxa"/>
              <w:right w:w="105" w:type="dxa"/>
            </w:tcMar>
            <w:hideMark/>
          </w:tcPr>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 xml:space="preserve">1．熟练识读机械图纸 </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2．掌握公差配合与技术测量的基本知识及相关国家标准</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3．了解常用机械加工工艺的特点</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 xml:space="preserve">4．熟悉质量管理体系及其运行要求 </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5．熟悉质量保证与质量改进程序与方法</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 xml:space="preserve">6．具备检验报表的使用和编制能力 </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7．具备熟练使用常用量具和检测设备的能力</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8．具备制定检测方案，实施检测过程的能力</w:t>
            </w:r>
          </w:p>
          <w:p w:rsidR="00C1153D"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 xml:space="preserve"> 9．具备与产品设计、工艺设计、生产管理、加工操作等相关人员进行交流沟通的能力 </w:t>
            </w:r>
          </w:p>
          <w:p w:rsidR="008A7CF0" w:rsidRPr="008A7CF0"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10.具备计算机应用与技术文档管理能力</w:t>
            </w:r>
          </w:p>
        </w:tc>
        <w:tc>
          <w:tcPr>
            <w:tcW w:w="1024" w:type="pct"/>
            <w:tcBorders>
              <w:top w:val="nil"/>
              <w:left w:val="nil"/>
              <w:bottom w:val="single" w:sz="6" w:space="0" w:color="000000"/>
              <w:right w:val="single" w:sz="6" w:space="0" w:color="000000"/>
            </w:tcBorders>
            <w:tcMar>
              <w:top w:w="0" w:type="dxa"/>
              <w:left w:w="105" w:type="dxa"/>
              <w:bottom w:w="0" w:type="dxa"/>
              <w:right w:w="105" w:type="dxa"/>
            </w:tcMar>
            <w:hideMark/>
          </w:tcPr>
          <w:p w:rsidR="008A7CF0" w:rsidRPr="008A7CF0"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根据零件图纸及技术要求，制定零件检测方案，编制检验报表；运用检测工具进行产品或零件质量检验；出具检验报告和相关质量分析报告</w:t>
            </w:r>
          </w:p>
        </w:tc>
      </w:tr>
      <w:tr w:rsidR="008A7CF0" w:rsidRPr="008A7CF0" w:rsidTr="007629A5">
        <w:trPr>
          <w:tblCellSpacing w:w="0" w:type="dxa"/>
        </w:trPr>
        <w:tc>
          <w:tcPr>
            <w:tcW w:w="373" w:type="pc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A7CF0" w:rsidRPr="008A7CF0" w:rsidRDefault="008A7CF0" w:rsidP="008A7CF0">
            <w:pPr>
              <w:widowControl/>
              <w:spacing w:before="100" w:beforeAutospacing="1" w:after="100" w:afterAutospacing="1" w:line="400" w:lineRule="exact"/>
              <w:jc w:val="left"/>
              <w:rPr>
                <w:rFonts w:ascii="宋体" w:hAnsi="宋体" w:cs="宋体"/>
                <w:kern w:val="0"/>
                <w:szCs w:val="21"/>
              </w:rPr>
            </w:pPr>
            <w:r w:rsidRPr="008A7CF0">
              <w:rPr>
                <w:rFonts w:ascii="宋体" w:hAnsi="宋体" w:cs="宋体" w:hint="eastAsia"/>
                <w:kern w:val="0"/>
                <w:szCs w:val="21"/>
              </w:rPr>
              <w:t>5</w:t>
            </w:r>
          </w:p>
        </w:tc>
        <w:tc>
          <w:tcPr>
            <w:tcW w:w="790" w:type="pc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A7CF0" w:rsidRPr="008A7CF0"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车间生产管理员</w:t>
            </w:r>
          </w:p>
        </w:tc>
        <w:tc>
          <w:tcPr>
            <w:tcW w:w="2813" w:type="pct"/>
            <w:tcBorders>
              <w:top w:val="nil"/>
              <w:left w:val="nil"/>
              <w:bottom w:val="single" w:sz="6" w:space="0" w:color="000000"/>
              <w:right w:val="single" w:sz="6" w:space="0" w:color="000000"/>
            </w:tcBorders>
            <w:tcMar>
              <w:top w:w="0" w:type="dxa"/>
              <w:left w:w="105" w:type="dxa"/>
              <w:bottom w:w="0" w:type="dxa"/>
              <w:right w:w="105" w:type="dxa"/>
            </w:tcMar>
            <w:hideMark/>
          </w:tcPr>
          <w:p w:rsidR="00C0092F"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1．了解常用机械加工设备的应用范围和工艺特点</w:t>
            </w:r>
            <w:r w:rsidR="00C0092F">
              <w:rPr>
                <w:rFonts w:ascii="宋体" w:hAnsi="宋体" w:cs="宋体" w:hint="eastAsia"/>
                <w:kern w:val="0"/>
                <w:szCs w:val="21"/>
              </w:rPr>
              <w:t>，</w:t>
            </w:r>
            <w:r w:rsidRPr="00C1153D">
              <w:rPr>
                <w:rFonts w:ascii="宋体" w:hAnsi="宋体" w:cs="宋体" w:hint="eastAsia"/>
                <w:kern w:val="0"/>
                <w:szCs w:val="21"/>
              </w:rPr>
              <w:t>熟练阅读说明书和技术文件，了解产品或设备性能</w:t>
            </w:r>
          </w:p>
          <w:p w:rsidR="00C0092F"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2．具备公共礼仪和法律常识</w:t>
            </w:r>
          </w:p>
          <w:p w:rsidR="00C0092F"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3．具备核算车间成本知识</w:t>
            </w:r>
          </w:p>
          <w:p w:rsidR="00C0092F"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4．具备车间安全管理知识</w:t>
            </w:r>
          </w:p>
          <w:p w:rsidR="00C0092F"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lastRenderedPageBreak/>
              <w:t>5．具备生产计划的制定与实施能力</w:t>
            </w:r>
          </w:p>
          <w:p w:rsidR="00C0092F"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 xml:space="preserve">6．具备产品质量管理能力 </w:t>
            </w:r>
          </w:p>
          <w:p w:rsidR="00C0092F"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7．具备良好的人际沟通和语言表达能力</w:t>
            </w:r>
          </w:p>
          <w:p w:rsidR="00C0092F"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8．具备良好的职业道德和团队协作能力</w:t>
            </w:r>
          </w:p>
          <w:p w:rsidR="00C0092F"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9．具备熟练使用办公软件能力</w:t>
            </w:r>
          </w:p>
          <w:p w:rsidR="008A7CF0" w:rsidRPr="008A7CF0"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t>10.具备制订车间管理统计报表和数据统计分析能力</w:t>
            </w:r>
          </w:p>
        </w:tc>
        <w:tc>
          <w:tcPr>
            <w:tcW w:w="1024" w:type="pct"/>
            <w:tcBorders>
              <w:top w:val="nil"/>
              <w:left w:val="nil"/>
              <w:bottom w:val="single" w:sz="6" w:space="0" w:color="000000"/>
              <w:right w:val="single" w:sz="6" w:space="0" w:color="000000"/>
            </w:tcBorders>
            <w:tcMar>
              <w:top w:w="0" w:type="dxa"/>
              <w:left w:w="105" w:type="dxa"/>
              <w:bottom w:w="0" w:type="dxa"/>
              <w:right w:w="105" w:type="dxa"/>
            </w:tcMar>
            <w:hideMark/>
          </w:tcPr>
          <w:p w:rsidR="008A7CF0" w:rsidRPr="008A7CF0" w:rsidRDefault="00C1153D" w:rsidP="00C1153D">
            <w:pPr>
              <w:widowControl/>
              <w:spacing w:before="100" w:beforeAutospacing="1" w:after="100" w:afterAutospacing="1" w:line="400" w:lineRule="exact"/>
              <w:jc w:val="left"/>
              <w:rPr>
                <w:rFonts w:ascii="宋体" w:hAnsi="宋体" w:cs="宋体"/>
                <w:kern w:val="0"/>
                <w:szCs w:val="21"/>
              </w:rPr>
            </w:pPr>
            <w:r w:rsidRPr="00C1153D">
              <w:rPr>
                <w:rFonts w:ascii="宋体" w:hAnsi="宋体" w:cs="宋体" w:hint="eastAsia"/>
                <w:kern w:val="0"/>
                <w:szCs w:val="21"/>
              </w:rPr>
              <w:lastRenderedPageBreak/>
              <w:t>接受任务，调查市场需求；掌握产品功能及性能；编制标书及相关技术文件；商务洽谈，签订合同；解决客户提出的使用与维护问题；维护客</w:t>
            </w:r>
            <w:r w:rsidRPr="00C1153D">
              <w:rPr>
                <w:rFonts w:ascii="宋体" w:hAnsi="宋体" w:cs="宋体" w:hint="eastAsia"/>
                <w:kern w:val="0"/>
                <w:szCs w:val="21"/>
              </w:rPr>
              <w:lastRenderedPageBreak/>
              <w:t>户关系</w:t>
            </w:r>
          </w:p>
        </w:tc>
      </w:tr>
    </w:tbl>
    <w:p w:rsidR="007629A5" w:rsidRDefault="007629A5" w:rsidP="007629A5">
      <w:pPr>
        <w:widowControl/>
        <w:spacing w:before="100" w:beforeAutospacing="1" w:line="400" w:lineRule="exact"/>
        <w:ind w:firstLine="480"/>
        <w:rPr>
          <w:rFonts w:ascii="宋体" w:hAnsi="宋体" w:cs="宋体"/>
          <w:b/>
          <w:bCs/>
          <w:kern w:val="0"/>
          <w:szCs w:val="21"/>
          <w:bdr w:val="none" w:sz="0" w:space="0" w:color="auto" w:frame="1"/>
        </w:rPr>
      </w:pPr>
      <w:r w:rsidRPr="001E02F7">
        <w:rPr>
          <w:rFonts w:ascii="宋体" w:hAnsi="宋体" w:cs="宋体" w:hint="eastAsia"/>
          <w:b/>
          <w:bCs/>
          <w:kern w:val="0"/>
          <w:szCs w:val="21"/>
          <w:bdr w:val="none" w:sz="0" w:space="0" w:color="auto" w:frame="1"/>
        </w:rPr>
        <w:lastRenderedPageBreak/>
        <w:t>五、培养目标及培养规格</w:t>
      </w:r>
    </w:p>
    <w:p w:rsidR="00174C08" w:rsidRPr="001E02F7" w:rsidRDefault="00174C08" w:rsidP="007629A5">
      <w:pPr>
        <w:widowControl/>
        <w:spacing w:before="100" w:beforeAutospacing="1" w:line="400" w:lineRule="exact"/>
        <w:ind w:firstLine="480"/>
        <w:rPr>
          <w:rFonts w:ascii="宋体" w:hAnsi="宋体" w:cs="宋体"/>
          <w:b/>
          <w:bCs/>
          <w:kern w:val="0"/>
          <w:szCs w:val="21"/>
          <w:bdr w:val="none" w:sz="0" w:space="0" w:color="auto" w:frame="1"/>
        </w:rPr>
      </w:pPr>
      <w:r w:rsidRPr="001E02F7">
        <w:rPr>
          <w:rFonts w:ascii="宋体" w:hAnsi="宋体" w:cs="宋体" w:hint="eastAsia"/>
          <w:b/>
          <w:bCs/>
          <w:kern w:val="0"/>
          <w:szCs w:val="21"/>
          <w:bdr w:val="none" w:sz="0" w:space="0" w:color="auto" w:frame="1"/>
        </w:rPr>
        <w:t>培养目标</w:t>
      </w:r>
    </w:p>
    <w:p w:rsidR="00164168" w:rsidRDefault="00164168" w:rsidP="00164168">
      <w:pPr>
        <w:spacing w:line="500" w:lineRule="exact"/>
        <w:ind w:firstLineChars="200" w:firstLine="420"/>
        <w:rPr>
          <w:sz w:val="24"/>
        </w:rPr>
      </w:pPr>
      <w:r w:rsidRPr="00164168">
        <w:rPr>
          <w:rFonts w:ascii="宋体" w:hAnsi="宋体" w:cs="宋体" w:hint="eastAsia"/>
          <w:kern w:val="0"/>
          <w:szCs w:val="21"/>
        </w:rPr>
        <w:t>本专业坚持立德树人，面向制造类企业，培养从事数控设备的操作与编程，产品质量的检验，数控设备的管理、维护、营销及售后服务等工作，德智体美全面发展的高素质劳动者和技能型人才</w:t>
      </w:r>
      <w:r>
        <w:rPr>
          <w:rFonts w:ascii="宋体" w:hAnsi="宋体" w:cs="宋体" w:hint="eastAsia"/>
          <w:kern w:val="0"/>
          <w:szCs w:val="21"/>
        </w:rPr>
        <w:t>，并达到</w:t>
      </w:r>
      <w:r w:rsidRPr="007629A5">
        <w:rPr>
          <w:rFonts w:ascii="宋体" w:hAnsi="宋体" w:cs="宋体" w:hint="eastAsia"/>
          <w:kern w:val="0"/>
          <w:szCs w:val="21"/>
        </w:rPr>
        <w:t>中级工层次人才培养目标</w:t>
      </w:r>
      <w:r>
        <w:rPr>
          <w:rFonts w:ascii="宋体" w:hAnsi="宋体" w:cs="宋体" w:hint="eastAsia"/>
          <w:kern w:val="0"/>
          <w:szCs w:val="21"/>
        </w:rPr>
        <w:t>。</w:t>
      </w:r>
    </w:p>
    <w:p w:rsidR="00174C08" w:rsidRPr="007629A5" w:rsidRDefault="00174C08" w:rsidP="007629A5">
      <w:pPr>
        <w:widowControl/>
        <w:spacing w:before="100" w:beforeAutospacing="1" w:line="400" w:lineRule="exact"/>
        <w:ind w:firstLine="480"/>
        <w:rPr>
          <w:rFonts w:ascii="宋体" w:hAnsi="宋体" w:cs="宋体"/>
          <w:kern w:val="0"/>
          <w:szCs w:val="21"/>
        </w:rPr>
      </w:pPr>
      <w:r w:rsidRPr="001E02F7">
        <w:rPr>
          <w:rFonts w:ascii="宋体" w:hAnsi="宋体" w:cs="宋体" w:hint="eastAsia"/>
          <w:b/>
          <w:bCs/>
          <w:kern w:val="0"/>
          <w:szCs w:val="21"/>
          <w:bdr w:val="none" w:sz="0" w:space="0" w:color="auto" w:frame="1"/>
        </w:rPr>
        <w:t>培养规格</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1、职业道德</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(1) 具备良好政治思想素质、道德品质和法律意识；</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(2) 热爱数控加工技术，愿意从事与数控车工相关的工作；</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(3) 具备良好的素养、良好的生活习惯、良好的心理素质和健康的身体；</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(4) 具备吃苦耐劳、积极进取、爱岗敬业的工作态度和严谨科学的工作作风；</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(5) 具备勤于思考、善于动手、勇于创新的精神；</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(6) 具有良好的交往能力、团队精神和主动服务的意识；</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(7) 具有正确的就业观和自觉的创业意识；</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2、职业技能</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lastRenderedPageBreak/>
        <w:t>（</w:t>
      </w:r>
      <w:r w:rsidRPr="007629A5">
        <w:rPr>
          <w:rFonts w:ascii="宋体" w:hAnsi="宋体" w:cs="宋体"/>
          <w:kern w:val="0"/>
          <w:szCs w:val="21"/>
        </w:rPr>
        <w:t>1</w:t>
      </w:r>
      <w:r w:rsidRPr="007629A5">
        <w:rPr>
          <w:rFonts w:ascii="宋体" w:hAnsi="宋体" w:cs="宋体" w:hint="eastAsia"/>
          <w:kern w:val="0"/>
          <w:szCs w:val="21"/>
        </w:rPr>
        <w:t>）能够识读中等及以上复杂程度零件图；</w:t>
      </w:r>
      <w:r w:rsidRPr="007629A5">
        <w:rPr>
          <w:rFonts w:ascii="宋体" w:hAnsi="宋体" w:cs="宋体"/>
          <w:kern w:val="0"/>
          <w:szCs w:val="21"/>
        </w:rPr>
        <w:t> </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w:t>
      </w:r>
      <w:r w:rsidRPr="007629A5">
        <w:rPr>
          <w:rFonts w:ascii="宋体" w:hAnsi="宋体" w:cs="宋体"/>
          <w:kern w:val="0"/>
          <w:szCs w:val="21"/>
        </w:rPr>
        <w:t>2</w:t>
      </w:r>
      <w:r w:rsidRPr="007629A5">
        <w:rPr>
          <w:rFonts w:ascii="宋体" w:hAnsi="宋体" w:cs="宋体" w:hint="eastAsia"/>
          <w:kern w:val="0"/>
          <w:szCs w:val="21"/>
        </w:rPr>
        <w:t>）能够分析中等及以上复杂程度零件加工的工艺；</w:t>
      </w:r>
      <w:r w:rsidRPr="007629A5">
        <w:rPr>
          <w:rFonts w:ascii="宋体" w:hAnsi="宋体" w:cs="宋体"/>
          <w:kern w:val="0"/>
          <w:szCs w:val="21"/>
        </w:rPr>
        <w:t xml:space="preserve">  </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w:t>
      </w:r>
      <w:r w:rsidRPr="007629A5">
        <w:rPr>
          <w:rFonts w:ascii="宋体" w:hAnsi="宋体" w:cs="宋体"/>
          <w:kern w:val="0"/>
          <w:szCs w:val="21"/>
        </w:rPr>
        <w:t>3</w:t>
      </w:r>
      <w:r w:rsidRPr="007629A5">
        <w:rPr>
          <w:rFonts w:ascii="宋体" w:hAnsi="宋体" w:cs="宋体" w:hint="eastAsia"/>
          <w:kern w:val="0"/>
          <w:szCs w:val="21"/>
        </w:rPr>
        <w:t>）能够掌握刀具的选择、工件的定位方法、零件的测量方法；</w:t>
      </w:r>
      <w:r w:rsidRPr="007629A5">
        <w:rPr>
          <w:rFonts w:ascii="宋体" w:hAnsi="宋体" w:cs="宋体"/>
          <w:kern w:val="0"/>
          <w:szCs w:val="21"/>
        </w:rPr>
        <w:t> </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w:t>
      </w:r>
      <w:r w:rsidRPr="007629A5">
        <w:rPr>
          <w:rFonts w:ascii="宋体" w:hAnsi="宋体" w:cs="宋体"/>
          <w:kern w:val="0"/>
          <w:szCs w:val="21"/>
        </w:rPr>
        <w:t>4</w:t>
      </w:r>
      <w:r w:rsidRPr="007629A5">
        <w:rPr>
          <w:rFonts w:ascii="宋体" w:hAnsi="宋体" w:cs="宋体" w:hint="eastAsia"/>
          <w:kern w:val="0"/>
          <w:szCs w:val="21"/>
        </w:rPr>
        <w:t>）能够熟练操作普通车床；</w:t>
      </w:r>
      <w:r w:rsidRPr="007629A5">
        <w:rPr>
          <w:rFonts w:ascii="宋体" w:hAnsi="宋体" w:cs="宋体"/>
          <w:kern w:val="0"/>
          <w:szCs w:val="21"/>
        </w:rPr>
        <w:t xml:space="preserve">  </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w:t>
      </w:r>
      <w:r w:rsidRPr="007629A5">
        <w:rPr>
          <w:rFonts w:ascii="宋体" w:hAnsi="宋体" w:cs="宋体"/>
          <w:kern w:val="0"/>
          <w:szCs w:val="21"/>
        </w:rPr>
        <w:t>5</w:t>
      </w:r>
      <w:r w:rsidRPr="007629A5">
        <w:rPr>
          <w:rFonts w:ascii="宋体" w:hAnsi="宋体" w:cs="宋体" w:hint="eastAsia"/>
          <w:kern w:val="0"/>
          <w:szCs w:val="21"/>
        </w:rPr>
        <w:t>）能够熟练操作两种以上数控系统的数控车床；</w:t>
      </w:r>
      <w:r w:rsidRPr="007629A5">
        <w:rPr>
          <w:rFonts w:ascii="宋体" w:hAnsi="宋体" w:cs="宋体"/>
          <w:kern w:val="0"/>
          <w:szCs w:val="21"/>
        </w:rPr>
        <w:t> </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（6）能够正确进行普通车床、数控车床的维护保养；</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（7）培养具有学习和适应职业变化的能力；</w:t>
      </w:r>
    </w:p>
    <w:p w:rsidR="007629A5" w:rsidRPr="007629A5" w:rsidRDefault="007629A5" w:rsidP="00324145">
      <w:pPr>
        <w:widowControl/>
        <w:spacing w:before="100" w:beforeAutospacing="1" w:line="400" w:lineRule="exact"/>
        <w:ind w:firstLineChars="250" w:firstLine="525"/>
        <w:rPr>
          <w:rFonts w:ascii="宋体" w:hAnsi="宋体" w:cs="宋体"/>
          <w:kern w:val="0"/>
          <w:szCs w:val="21"/>
        </w:rPr>
      </w:pPr>
      <w:r w:rsidRPr="007629A5">
        <w:rPr>
          <w:rFonts w:ascii="宋体" w:hAnsi="宋体" w:cs="宋体" w:hint="eastAsia"/>
          <w:kern w:val="0"/>
          <w:szCs w:val="21"/>
        </w:rPr>
        <w:t>3、职业知识</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w:t>
      </w:r>
      <w:r w:rsidRPr="007629A5">
        <w:rPr>
          <w:rFonts w:ascii="宋体" w:hAnsi="宋体" w:cs="宋体"/>
          <w:kern w:val="0"/>
          <w:szCs w:val="21"/>
        </w:rPr>
        <w:t>1</w:t>
      </w:r>
      <w:r w:rsidRPr="007629A5">
        <w:rPr>
          <w:rFonts w:ascii="宋体" w:hAnsi="宋体" w:cs="宋体" w:hint="eastAsia"/>
          <w:kern w:val="0"/>
          <w:szCs w:val="21"/>
        </w:rPr>
        <w:t>）知道机械识图、公差配合知识；</w:t>
      </w:r>
      <w:r w:rsidRPr="007629A5">
        <w:rPr>
          <w:rFonts w:ascii="宋体" w:hAnsi="宋体" w:cs="宋体"/>
          <w:kern w:val="0"/>
          <w:szCs w:val="21"/>
        </w:rPr>
        <w:t> </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w:t>
      </w:r>
      <w:r w:rsidRPr="007629A5">
        <w:rPr>
          <w:rFonts w:ascii="宋体" w:hAnsi="宋体" w:cs="宋体"/>
          <w:kern w:val="0"/>
          <w:szCs w:val="21"/>
        </w:rPr>
        <w:t>2</w:t>
      </w:r>
      <w:r w:rsidRPr="007629A5">
        <w:rPr>
          <w:rFonts w:ascii="宋体" w:hAnsi="宋体" w:cs="宋体" w:hint="eastAsia"/>
          <w:kern w:val="0"/>
          <w:szCs w:val="21"/>
        </w:rPr>
        <w:t>）知道金属材料及热处理基础知识；</w:t>
      </w:r>
      <w:r w:rsidRPr="007629A5">
        <w:rPr>
          <w:rFonts w:ascii="宋体" w:hAnsi="宋体" w:cs="宋体"/>
          <w:kern w:val="0"/>
          <w:szCs w:val="21"/>
        </w:rPr>
        <w:t> </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w:t>
      </w:r>
      <w:r w:rsidRPr="007629A5">
        <w:rPr>
          <w:rFonts w:ascii="宋体" w:hAnsi="宋体" w:cs="宋体"/>
          <w:kern w:val="0"/>
          <w:szCs w:val="21"/>
        </w:rPr>
        <w:t>3</w:t>
      </w:r>
      <w:r w:rsidRPr="007629A5">
        <w:rPr>
          <w:rFonts w:ascii="宋体" w:hAnsi="宋体" w:cs="宋体" w:hint="eastAsia"/>
          <w:kern w:val="0"/>
          <w:szCs w:val="21"/>
        </w:rPr>
        <w:t>）熟悉测量与误差分析基础知识；</w:t>
      </w:r>
      <w:r w:rsidRPr="007629A5">
        <w:rPr>
          <w:rFonts w:ascii="宋体" w:hAnsi="宋体" w:cs="宋体"/>
          <w:kern w:val="0"/>
          <w:szCs w:val="21"/>
        </w:rPr>
        <w:t> </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w:t>
      </w:r>
      <w:r w:rsidRPr="007629A5">
        <w:rPr>
          <w:rFonts w:ascii="宋体" w:hAnsi="宋体" w:cs="宋体"/>
          <w:kern w:val="0"/>
          <w:szCs w:val="21"/>
        </w:rPr>
        <w:t>4</w:t>
      </w:r>
      <w:r w:rsidRPr="007629A5">
        <w:rPr>
          <w:rFonts w:ascii="宋体" w:hAnsi="宋体" w:cs="宋体" w:hint="eastAsia"/>
          <w:kern w:val="0"/>
          <w:szCs w:val="21"/>
        </w:rPr>
        <w:t>）知道切削原理及刀具知识；</w:t>
      </w:r>
      <w:r w:rsidRPr="007629A5">
        <w:rPr>
          <w:rFonts w:ascii="宋体" w:hAnsi="宋体" w:cs="宋体"/>
          <w:kern w:val="0"/>
          <w:szCs w:val="21"/>
        </w:rPr>
        <w:t> </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w:t>
      </w:r>
      <w:r w:rsidRPr="007629A5">
        <w:rPr>
          <w:rFonts w:ascii="宋体" w:hAnsi="宋体" w:cs="宋体"/>
          <w:kern w:val="0"/>
          <w:szCs w:val="21"/>
        </w:rPr>
        <w:t>5</w:t>
      </w:r>
      <w:r w:rsidRPr="007629A5">
        <w:rPr>
          <w:rFonts w:ascii="宋体" w:hAnsi="宋体" w:cs="宋体" w:hint="eastAsia"/>
          <w:kern w:val="0"/>
          <w:szCs w:val="21"/>
        </w:rPr>
        <w:t>）熟悉机床夹具知识；</w:t>
      </w:r>
      <w:r w:rsidRPr="007629A5">
        <w:rPr>
          <w:rFonts w:ascii="宋体" w:hAnsi="宋体" w:cs="宋体"/>
          <w:kern w:val="0"/>
          <w:szCs w:val="21"/>
        </w:rPr>
        <w:t> </w:t>
      </w:r>
    </w:p>
    <w:p w:rsidR="007629A5" w:rsidRPr="007629A5"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w:t>
      </w:r>
      <w:r w:rsidRPr="007629A5">
        <w:rPr>
          <w:rFonts w:ascii="宋体" w:hAnsi="宋体" w:cs="宋体"/>
          <w:kern w:val="0"/>
          <w:szCs w:val="21"/>
        </w:rPr>
        <w:t>6</w:t>
      </w:r>
      <w:r w:rsidRPr="007629A5">
        <w:rPr>
          <w:rFonts w:ascii="宋体" w:hAnsi="宋体" w:cs="宋体" w:hint="eastAsia"/>
          <w:kern w:val="0"/>
          <w:szCs w:val="21"/>
        </w:rPr>
        <w:t>）知道机械制造工艺知识；</w:t>
      </w:r>
      <w:r w:rsidRPr="007629A5">
        <w:rPr>
          <w:rFonts w:ascii="宋体" w:hAnsi="宋体" w:cs="宋体"/>
          <w:kern w:val="0"/>
          <w:szCs w:val="21"/>
        </w:rPr>
        <w:t> </w:t>
      </w:r>
    </w:p>
    <w:p w:rsidR="008A7CF0" w:rsidRDefault="007629A5" w:rsidP="007629A5">
      <w:pPr>
        <w:widowControl/>
        <w:spacing w:before="100" w:beforeAutospacing="1" w:line="400" w:lineRule="exact"/>
        <w:ind w:firstLine="480"/>
        <w:rPr>
          <w:rFonts w:ascii="宋体" w:hAnsi="宋体" w:cs="宋体"/>
          <w:kern w:val="0"/>
          <w:szCs w:val="21"/>
        </w:rPr>
      </w:pPr>
      <w:r w:rsidRPr="007629A5">
        <w:rPr>
          <w:rFonts w:ascii="宋体" w:hAnsi="宋体" w:cs="宋体" w:hint="eastAsia"/>
          <w:kern w:val="0"/>
          <w:szCs w:val="21"/>
        </w:rPr>
        <w:t>（</w:t>
      </w:r>
      <w:r w:rsidRPr="007629A5">
        <w:rPr>
          <w:rFonts w:ascii="宋体" w:hAnsi="宋体" w:cs="宋体"/>
          <w:kern w:val="0"/>
          <w:szCs w:val="21"/>
        </w:rPr>
        <w:t>7</w:t>
      </w:r>
      <w:r w:rsidRPr="007629A5">
        <w:rPr>
          <w:rFonts w:ascii="宋体" w:hAnsi="宋体" w:cs="宋体" w:hint="eastAsia"/>
          <w:kern w:val="0"/>
          <w:szCs w:val="21"/>
        </w:rPr>
        <w:t>）会应用数控车床编程指令；</w:t>
      </w:r>
      <w:r w:rsidRPr="007629A5">
        <w:rPr>
          <w:rFonts w:ascii="宋体" w:hAnsi="宋体" w:cs="宋体"/>
          <w:kern w:val="0"/>
          <w:szCs w:val="21"/>
        </w:rPr>
        <w:t> </w:t>
      </w:r>
    </w:p>
    <w:p w:rsidR="007629A5" w:rsidRPr="003C1AAF" w:rsidRDefault="007629A5" w:rsidP="007629A5">
      <w:pPr>
        <w:widowControl/>
        <w:spacing w:before="100" w:beforeAutospacing="1" w:line="400" w:lineRule="exact"/>
        <w:ind w:firstLine="480"/>
        <w:rPr>
          <w:rFonts w:ascii="宋体" w:hAnsi="宋体" w:cs="宋体"/>
          <w:kern w:val="0"/>
          <w:szCs w:val="21"/>
        </w:rPr>
      </w:pPr>
    </w:p>
    <w:p w:rsidR="00C25896" w:rsidRPr="00C25896" w:rsidRDefault="00C25896" w:rsidP="003C1AAF">
      <w:pPr>
        <w:ind w:firstLineChars="245" w:firstLine="517"/>
      </w:pPr>
      <w:r w:rsidRPr="00C25896">
        <w:rPr>
          <w:b/>
          <w:bCs/>
        </w:rPr>
        <w:t>六、课程设置与要求</w:t>
      </w:r>
    </w:p>
    <w:p w:rsidR="00C25896" w:rsidRDefault="00C25896"/>
    <w:p w:rsidR="00C25896" w:rsidRPr="00C25896" w:rsidRDefault="00C25896">
      <w:pPr>
        <w:rPr>
          <w:b/>
          <w:bCs/>
        </w:rPr>
      </w:pPr>
      <w:r w:rsidRPr="00C25896">
        <w:rPr>
          <w:rFonts w:hint="eastAsia"/>
          <w:b/>
          <w:bCs/>
        </w:rPr>
        <w:t>（一）公共基础课</w:t>
      </w:r>
    </w:p>
    <w:tbl>
      <w:tblPr>
        <w:tblW w:w="9165" w:type="dxa"/>
        <w:tblCellSpacing w:w="0" w:type="dxa"/>
        <w:tblCellMar>
          <w:left w:w="0" w:type="dxa"/>
          <w:right w:w="0" w:type="dxa"/>
        </w:tblCellMar>
        <w:tblLook w:val="04A0" w:firstRow="1" w:lastRow="0" w:firstColumn="1" w:lastColumn="0" w:noHBand="0" w:noVBand="1"/>
      </w:tblPr>
      <w:tblGrid>
        <w:gridCol w:w="687"/>
        <w:gridCol w:w="2127"/>
        <w:gridCol w:w="5244"/>
        <w:gridCol w:w="1107"/>
      </w:tblGrid>
      <w:tr w:rsidR="00C25896" w:rsidRPr="00C25896" w:rsidTr="008A7CF0">
        <w:trPr>
          <w:trHeight w:val="540"/>
          <w:tblCellSpacing w:w="0" w:type="dxa"/>
        </w:trPr>
        <w:tc>
          <w:tcPr>
            <w:tcW w:w="68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center"/>
              <w:rPr>
                <w:rFonts w:ascii="宋体" w:hAnsi="宋体" w:cs="宋体"/>
                <w:kern w:val="0"/>
                <w:szCs w:val="21"/>
              </w:rPr>
            </w:pPr>
            <w:r w:rsidRPr="00C25896">
              <w:rPr>
                <w:rFonts w:ascii="宋体" w:hAnsi="宋体" w:cs="宋体" w:hint="eastAsia"/>
                <w:b/>
                <w:bCs/>
                <w:kern w:val="0"/>
                <w:szCs w:val="21"/>
              </w:rPr>
              <w:t>序号</w:t>
            </w:r>
          </w:p>
        </w:tc>
        <w:tc>
          <w:tcPr>
            <w:tcW w:w="2127"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center"/>
              <w:rPr>
                <w:rFonts w:ascii="宋体" w:hAnsi="宋体" w:cs="宋体"/>
                <w:kern w:val="0"/>
                <w:szCs w:val="21"/>
              </w:rPr>
            </w:pPr>
            <w:r w:rsidRPr="00C25896">
              <w:rPr>
                <w:rFonts w:ascii="宋体" w:hAnsi="宋体" w:cs="宋体" w:hint="eastAsia"/>
                <w:b/>
                <w:bCs/>
                <w:kern w:val="0"/>
                <w:szCs w:val="21"/>
              </w:rPr>
              <w:t>课程名称</w:t>
            </w:r>
          </w:p>
        </w:tc>
        <w:tc>
          <w:tcPr>
            <w:tcW w:w="524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center"/>
              <w:rPr>
                <w:rFonts w:ascii="宋体" w:hAnsi="宋体" w:cs="宋体"/>
                <w:kern w:val="0"/>
                <w:szCs w:val="21"/>
              </w:rPr>
            </w:pPr>
            <w:r w:rsidRPr="00C25896">
              <w:rPr>
                <w:rFonts w:ascii="宋体" w:hAnsi="宋体" w:cs="宋体" w:hint="eastAsia"/>
                <w:b/>
                <w:bCs/>
                <w:kern w:val="0"/>
                <w:szCs w:val="21"/>
              </w:rPr>
              <w:t>主要教学内容和要求</w:t>
            </w:r>
          </w:p>
        </w:tc>
        <w:tc>
          <w:tcPr>
            <w:tcW w:w="1107"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center"/>
              <w:rPr>
                <w:rFonts w:ascii="宋体" w:hAnsi="宋体" w:cs="宋体"/>
                <w:kern w:val="0"/>
                <w:szCs w:val="21"/>
              </w:rPr>
            </w:pPr>
            <w:r w:rsidRPr="00C25896">
              <w:rPr>
                <w:rFonts w:ascii="宋体" w:hAnsi="宋体" w:cs="宋体" w:hint="eastAsia"/>
                <w:b/>
                <w:bCs/>
                <w:kern w:val="0"/>
                <w:szCs w:val="21"/>
              </w:rPr>
              <w:t>参考学时</w:t>
            </w:r>
          </w:p>
        </w:tc>
      </w:tr>
      <w:tr w:rsidR="004726FD" w:rsidRPr="00C25896" w:rsidTr="004726FD">
        <w:trPr>
          <w:tblCellSpacing w:w="0" w:type="dxa"/>
        </w:trPr>
        <w:tc>
          <w:tcPr>
            <w:tcW w:w="68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4726FD" w:rsidRPr="00C25896" w:rsidRDefault="004726FD" w:rsidP="004726FD">
            <w:pPr>
              <w:widowControl/>
              <w:spacing w:before="100" w:beforeAutospacing="1" w:after="100" w:afterAutospacing="1" w:line="400" w:lineRule="exact"/>
              <w:jc w:val="center"/>
              <w:rPr>
                <w:rFonts w:ascii="宋体" w:hAnsi="宋体" w:cs="宋体"/>
                <w:kern w:val="0"/>
                <w:szCs w:val="21"/>
              </w:rPr>
            </w:pPr>
            <w:r w:rsidRPr="00C25896">
              <w:rPr>
                <w:rFonts w:ascii="宋体" w:hAnsi="宋体" w:cs="宋体" w:hint="eastAsia"/>
                <w:kern w:val="0"/>
                <w:szCs w:val="21"/>
              </w:rPr>
              <w:t>1</w:t>
            </w:r>
          </w:p>
        </w:tc>
        <w:tc>
          <w:tcPr>
            <w:tcW w:w="212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4726FD" w:rsidRPr="00C25896" w:rsidRDefault="004726FD" w:rsidP="00C25896">
            <w:pPr>
              <w:widowControl/>
              <w:spacing w:before="100" w:beforeAutospacing="1" w:after="100" w:afterAutospacing="1" w:line="400" w:lineRule="exact"/>
              <w:jc w:val="left"/>
              <w:rPr>
                <w:rFonts w:ascii="宋体" w:hAnsi="宋体" w:cs="宋体"/>
                <w:kern w:val="0"/>
                <w:szCs w:val="21"/>
              </w:rPr>
            </w:pPr>
            <w:r w:rsidRPr="003C1AAF">
              <w:rPr>
                <w:rFonts w:ascii="宋体" w:hAnsi="宋体" w:cs="宋体" w:hint="eastAsia"/>
                <w:kern w:val="0"/>
                <w:szCs w:val="21"/>
              </w:rPr>
              <w:t>职业规划</w:t>
            </w:r>
          </w:p>
        </w:tc>
        <w:tc>
          <w:tcPr>
            <w:tcW w:w="524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4726FD" w:rsidRPr="00C25896" w:rsidRDefault="004726FD"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依据《中等职业学校职业生涯规划教学大纲》开设，并与专业实际和行业发展密切结合</w:t>
            </w:r>
          </w:p>
        </w:tc>
        <w:tc>
          <w:tcPr>
            <w:tcW w:w="110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4726FD" w:rsidRDefault="004726FD" w:rsidP="004726FD">
            <w:pPr>
              <w:jc w:val="center"/>
            </w:pPr>
            <w:r w:rsidRPr="003B4C10">
              <w:t>36</w:t>
            </w:r>
          </w:p>
        </w:tc>
      </w:tr>
      <w:tr w:rsidR="004726FD" w:rsidRPr="00C25896" w:rsidTr="004726FD">
        <w:trPr>
          <w:tblCellSpacing w:w="0" w:type="dxa"/>
        </w:trPr>
        <w:tc>
          <w:tcPr>
            <w:tcW w:w="68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4726FD" w:rsidRPr="00C25896" w:rsidRDefault="004726FD" w:rsidP="00C25896">
            <w:pPr>
              <w:widowControl/>
              <w:spacing w:before="100" w:beforeAutospacing="1" w:after="100" w:afterAutospacing="1" w:line="400" w:lineRule="exact"/>
              <w:jc w:val="center"/>
              <w:rPr>
                <w:rFonts w:ascii="宋体" w:hAnsi="宋体" w:cs="宋体"/>
                <w:kern w:val="0"/>
                <w:szCs w:val="21"/>
              </w:rPr>
            </w:pPr>
            <w:r w:rsidRPr="00C25896">
              <w:rPr>
                <w:rFonts w:ascii="宋体" w:hAnsi="宋体" w:cs="宋体" w:hint="eastAsia"/>
                <w:kern w:val="0"/>
                <w:szCs w:val="21"/>
              </w:rPr>
              <w:t>2</w:t>
            </w:r>
          </w:p>
        </w:tc>
        <w:tc>
          <w:tcPr>
            <w:tcW w:w="212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4726FD" w:rsidRPr="00C25896" w:rsidRDefault="004726FD" w:rsidP="00C25896">
            <w:pPr>
              <w:widowControl/>
              <w:spacing w:before="100" w:beforeAutospacing="1" w:after="100" w:afterAutospacing="1" w:line="400" w:lineRule="exact"/>
              <w:jc w:val="left"/>
              <w:rPr>
                <w:rFonts w:ascii="宋体" w:hAnsi="宋体" w:cs="宋体"/>
                <w:kern w:val="0"/>
                <w:szCs w:val="21"/>
              </w:rPr>
            </w:pPr>
            <w:r w:rsidRPr="003C1AAF">
              <w:rPr>
                <w:rFonts w:ascii="宋体" w:hAnsi="宋体" w:cs="宋体" w:hint="eastAsia"/>
                <w:kern w:val="0"/>
                <w:szCs w:val="21"/>
              </w:rPr>
              <w:t>道德法律与人生</w:t>
            </w:r>
          </w:p>
        </w:tc>
        <w:tc>
          <w:tcPr>
            <w:tcW w:w="524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4726FD" w:rsidRPr="00C25896" w:rsidRDefault="004726FD"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依据《中等职业学校职业道德与法律教学大纲》开设，并与专业实际和行业发展密切结合</w:t>
            </w:r>
          </w:p>
        </w:tc>
        <w:tc>
          <w:tcPr>
            <w:tcW w:w="110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4726FD" w:rsidRDefault="004726FD" w:rsidP="004726FD">
            <w:pPr>
              <w:jc w:val="center"/>
            </w:pPr>
            <w:r w:rsidRPr="003B4C10">
              <w:t>36</w:t>
            </w:r>
          </w:p>
        </w:tc>
      </w:tr>
      <w:tr w:rsidR="00C25896" w:rsidRPr="00C25896" w:rsidTr="008A7CF0">
        <w:trPr>
          <w:tblCellSpacing w:w="0" w:type="dxa"/>
        </w:trPr>
        <w:tc>
          <w:tcPr>
            <w:tcW w:w="68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center"/>
              <w:rPr>
                <w:rFonts w:ascii="宋体" w:hAnsi="宋体" w:cs="宋体"/>
                <w:kern w:val="0"/>
                <w:szCs w:val="21"/>
              </w:rPr>
            </w:pPr>
            <w:r w:rsidRPr="00C25896">
              <w:rPr>
                <w:rFonts w:ascii="宋体" w:hAnsi="宋体" w:cs="宋体" w:hint="eastAsia"/>
                <w:kern w:val="0"/>
                <w:szCs w:val="21"/>
              </w:rPr>
              <w:lastRenderedPageBreak/>
              <w:t>3</w:t>
            </w:r>
          </w:p>
        </w:tc>
        <w:tc>
          <w:tcPr>
            <w:tcW w:w="212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3C1AAF" w:rsidP="00C25896">
            <w:pPr>
              <w:widowControl/>
              <w:spacing w:before="100" w:beforeAutospacing="1" w:after="100" w:afterAutospacing="1" w:line="400" w:lineRule="exact"/>
              <w:jc w:val="left"/>
              <w:rPr>
                <w:rFonts w:ascii="宋体" w:hAnsi="宋体" w:cs="宋体"/>
                <w:kern w:val="0"/>
                <w:szCs w:val="21"/>
              </w:rPr>
            </w:pPr>
            <w:r w:rsidRPr="003C1AAF">
              <w:rPr>
                <w:rFonts w:ascii="宋体" w:hAnsi="宋体" w:cs="宋体" w:hint="eastAsia"/>
                <w:kern w:val="0"/>
                <w:szCs w:val="21"/>
              </w:rPr>
              <w:t>经济与政治常识</w:t>
            </w:r>
          </w:p>
        </w:tc>
        <w:tc>
          <w:tcPr>
            <w:tcW w:w="524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依据《中等职业学校政治经济与社会教学大纲》开设，并与专业实际和行业发展相结合</w:t>
            </w:r>
          </w:p>
        </w:tc>
        <w:tc>
          <w:tcPr>
            <w:tcW w:w="110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4726FD" w:rsidP="00C25896">
            <w:pPr>
              <w:widowControl/>
              <w:spacing w:before="100" w:beforeAutospacing="1" w:after="100" w:afterAutospacing="1" w:line="400" w:lineRule="exact"/>
              <w:jc w:val="center"/>
              <w:rPr>
                <w:rFonts w:ascii="宋体" w:hAnsi="宋体" w:cs="宋体"/>
                <w:kern w:val="0"/>
                <w:szCs w:val="21"/>
              </w:rPr>
            </w:pPr>
            <w:r w:rsidRPr="004726FD">
              <w:rPr>
                <w:rFonts w:ascii="宋体" w:hAnsi="宋体" w:cs="宋体"/>
                <w:kern w:val="0"/>
                <w:szCs w:val="21"/>
              </w:rPr>
              <w:t>36</w:t>
            </w:r>
          </w:p>
        </w:tc>
      </w:tr>
      <w:tr w:rsidR="003C1AAF" w:rsidRPr="00C25896" w:rsidTr="008A7CF0">
        <w:trPr>
          <w:tblCellSpacing w:w="0" w:type="dxa"/>
        </w:trPr>
        <w:tc>
          <w:tcPr>
            <w:tcW w:w="68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3C1AAF" w:rsidRPr="00C25896" w:rsidRDefault="007629A5" w:rsidP="00C25896">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4</w:t>
            </w:r>
          </w:p>
        </w:tc>
        <w:tc>
          <w:tcPr>
            <w:tcW w:w="2127"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3C1AAF" w:rsidRPr="00C25896" w:rsidRDefault="003C1AAF" w:rsidP="00C25896">
            <w:pPr>
              <w:widowControl/>
              <w:spacing w:before="100" w:beforeAutospacing="1" w:after="100" w:afterAutospacing="1" w:line="400" w:lineRule="exact"/>
              <w:jc w:val="left"/>
              <w:rPr>
                <w:rFonts w:ascii="宋体" w:hAnsi="宋体" w:cs="宋体"/>
                <w:kern w:val="0"/>
                <w:szCs w:val="21"/>
              </w:rPr>
            </w:pPr>
            <w:r w:rsidRPr="003C1AAF">
              <w:rPr>
                <w:rFonts w:ascii="宋体" w:hAnsi="宋体" w:cs="宋体" w:hint="eastAsia"/>
                <w:kern w:val="0"/>
                <w:szCs w:val="21"/>
              </w:rPr>
              <w:t>心理健康</w:t>
            </w:r>
          </w:p>
        </w:tc>
        <w:tc>
          <w:tcPr>
            <w:tcW w:w="524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3C1AAF" w:rsidRPr="00C25896" w:rsidRDefault="008A7CF0" w:rsidP="00C25896">
            <w:pPr>
              <w:widowControl/>
              <w:spacing w:before="100" w:beforeAutospacing="1" w:after="100" w:afterAutospacing="1" w:line="400" w:lineRule="exact"/>
              <w:jc w:val="left"/>
              <w:rPr>
                <w:rFonts w:ascii="宋体" w:hAnsi="宋体" w:cs="宋体"/>
                <w:kern w:val="0"/>
                <w:szCs w:val="21"/>
              </w:rPr>
            </w:pPr>
            <w:r w:rsidRPr="008A7CF0">
              <w:rPr>
                <w:rFonts w:ascii="宋体" w:hAnsi="宋体" w:cs="宋体" w:hint="eastAsia"/>
                <w:kern w:val="0"/>
                <w:szCs w:val="21"/>
              </w:rPr>
              <w:t>依据《中等职业学校哲学与人生教学大纲》开设，并与专业实际和行业发展密切结合</w:t>
            </w:r>
          </w:p>
        </w:tc>
        <w:tc>
          <w:tcPr>
            <w:tcW w:w="1107"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3C1AAF" w:rsidRPr="00C25896" w:rsidRDefault="004726FD" w:rsidP="00C25896">
            <w:pPr>
              <w:widowControl/>
              <w:spacing w:before="100" w:beforeAutospacing="1" w:after="100" w:afterAutospacing="1" w:line="400" w:lineRule="exact"/>
              <w:jc w:val="center"/>
              <w:rPr>
                <w:rFonts w:ascii="宋体" w:hAnsi="宋体" w:cs="宋体"/>
                <w:kern w:val="0"/>
                <w:szCs w:val="21"/>
              </w:rPr>
            </w:pPr>
            <w:r w:rsidRPr="004726FD">
              <w:rPr>
                <w:rFonts w:ascii="宋体" w:hAnsi="宋体" w:cs="宋体"/>
                <w:kern w:val="0"/>
                <w:szCs w:val="21"/>
              </w:rPr>
              <w:t>36</w:t>
            </w:r>
          </w:p>
        </w:tc>
      </w:tr>
      <w:tr w:rsidR="003C1AAF" w:rsidRPr="00C25896" w:rsidTr="008A7CF0">
        <w:trPr>
          <w:tblCellSpacing w:w="0" w:type="dxa"/>
        </w:trPr>
        <w:tc>
          <w:tcPr>
            <w:tcW w:w="68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3C1AAF" w:rsidRPr="00C25896" w:rsidRDefault="007629A5" w:rsidP="00C25896">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5</w:t>
            </w:r>
          </w:p>
        </w:tc>
        <w:tc>
          <w:tcPr>
            <w:tcW w:w="2127"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3C1AAF" w:rsidRPr="00C25896" w:rsidRDefault="003C1AAF" w:rsidP="00C25896">
            <w:pPr>
              <w:widowControl/>
              <w:spacing w:before="100" w:beforeAutospacing="1" w:after="100" w:afterAutospacing="1" w:line="400" w:lineRule="exact"/>
              <w:jc w:val="left"/>
              <w:rPr>
                <w:rFonts w:ascii="宋体" w:hAnsi="宋体" w:cs="宋体"/>
                <w:kern w:val="0"/>
                <w:szCs w:val="21"/>
              </w:rPr>
            </w:pPr>
            <w:r w:rsidRPr="003C1AAF">
              <w:rPr>
                <w:rFonts w:ascii="宋体" w:hAnsi="宋体" w:cs="宋体" w:hint="eastAsia"/>
                <w:kern w:val="0"/>
                <w:szCs w:val="21"/>
              </w:rPr>
              <w:t>职业道德与职业指导</w:t>
            </w:r>
          </w:p>
        </w:tc>
        <w:tc>
          <w:tcPr>
            <w:tcW w:w="524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3C1AAF" w:rsidRPr="00C25896" w:rsidRDefault="008A7CF0" w:rsidP="00C25896">
            <w:pPr>
              <w:widowControl/>
              <w:spacing w:before="100" w:beforeAutospacing="1" w:after="100" w:afterAutospacing="1" w:line="400" w:lineRule="exact"/>
              <w:jc w:val="left"/>
              <w:rPr>
                <w:rFonts w:ascii="宋体" w:hAnsi="宋体" w:cs="宋体"/>
                <w:kern w:val="0"/>
                <w:szCs w:val="21"/>
              </w:rPr>
            </w:pPr>
            <w:r w:rsidRPr="008A7CF0">
              <w:rPr>
                <w:rFonts w:ascii="宋体" w:hAnsi="宋体" w:cs="宋体" w:hint="eastAsia"/>
                <w:kern w:val="0"/>
                <w:szCs w:val="21"/>
              </w:rPr>
              <w:t>依据《中等职业学校哲学与人生教学大纲》开设，并与专业实际和行业发展密切结合</w:t>
            </w:r>
          </w:p>
        </w:tc>
        <w:tc>
          <w:tcPr>
            <w:tcW w:w="1107"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3C1AAF" w:rsidRPr="00C25896" w:rsidRDefault="004726FD" w:rsidP="00C25896">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36</w:t>
            </w:r>
          </w:p>
        </w:tc>
      </w:tr>
      <w:tr w:rsidR="00C25896" w:rsidRPr="00C25896" w:rsidTr="008A7CF0">
        <w:trPr>
          <w:tblCellSpacing w:w="0" w:type="dxa"/>
        </w:trPr>
        <w:tc>
          <w:tcPr>
            <w:tcW w:w="68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7629A5" w:rsidP="00C25896">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6</w:t>
            </w:r>
          </w:p>
        </w:tc>
        <w:tc>
          <w:tcPr>
            <w:tcW w:w="212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语文</w:t>
            </w:r>
          </w:p>
        </w:tc>
        <w:tc>
          <w:tcPr>
            <w:tcW w:w="524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依据《中等职业学校语文教学大纲》开设，并注重在职业模块的教学内容中体现专业特色</w:t>
            </w:r>
          </w:p>
        </w:tc>
        <w:tc>
          <w:tcPr>
            <w:tcW w:w="110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center"/>
              <w:rPr>
                <w:rFonts w:ascii="宋体" w:hAnsi="宋体" w:cs="宋体"/>
                <w:kern w:val="0"/>
                <w:szCs w:val="21"/>
              </w:rPr>
            </w:pPr>
            <w:r w:rsidRPr="00C25896">
              <w:rPr>
                <w:rFonts w:ascii="宋体" w:hAnsi="宋体" w:cs="宋体" w:hint="eastAsia"/>
                <w:kern w:val="0"/>
                <w:szCs w:val="21"/>
              </w:rPr>
              <w:t>144</w:t>
            </w:r>
          </w:p>
        </w:tc>
      </w:tr>
      <w:tr w:rsidR="00C25896" w:rsidRPr="00C25896" w:rsidTr="00C60A59">
        <w:trPr>
          <w:trHeight w:val="74"/>
          <w:tblCellSpacing w:w="0" w:type="dxa"/>
        </w:trPr>
        <w:tc>
          <w:tcPr>
            <w:tcW w:w="68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7629A5" w:rsidP="00C25896">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7</w:t>
            </w:r>
          </w:p>
        </w:tc>
        <w:tc>
          <w:tcPr>
            <w:tcW w:w="212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数学</w:t>
            </w:r>
          </w:p>
        </w:tc>
        <w:tc>
          <w:tcPr>
            <w:tcW w:w="524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依据《中等职业学校数学教学大纲》开设，并注重在职业模块的教学内容中体现专业特色</w:t>
            </w:r>
          </w:p>
        </w:tc>
        <w:tc>
          <w:tcPr>
            <w:tcW w:w="110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4726FD" w:rsidP="00C25896">
            <w:pPr>
              <w:widowControl/>
              <w:spacing w:before="100" w:beforeAutospacing="1" w:after="100" w:afterAutospacing="1" w:line="400" w:lineRule="exact"/>
              <w:jc w:val="center"/>
              <w:rPr>
                <w:rFonts w:ascii="宋体" w:hAnsi="宋体" w:cs="宋体"/>
                <w:kern w:val="0"/>
                <w:szCs w:val="21"/>
              </w:rPr>
            </w:pPr>
            <w:r w:rsidRPr="004726FD">
              <w:rPr>
                <w:rFonts w:ascii="宋体" w:hAnsi="宋体" w:cs="宋体"/>
                <w:kern w:val="0"/>
                <w:szCs w:val="21"/>
              </w:rPr>
              <w:t>144</w:t>
            </w:r>
          </w:p>
        </w:tc>
      </w:tr>
      <w:tr w:rsidR="00C60A59" w:rsidRPr="00C25896" w:rsidTr="00C60A59">
        <w:trPr>
          <w:trHeight w:val="596"/>
          <w:tblCellSpacing w:w="0" w:type="dxa"/>
        </w:trPr>
        <w:tc>
          <w:tcPr>
            <w:tcW w:w="68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60A59" w:rsidRDefault="00C60A59" w:rsidP="00C25896">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8</w:t>
            </w:r>
          </w:p>
        </w:tc>
        <w:tc>
          <w:tcPr>
            <w:tcW w:w="212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60A59" w:rsidRPr="00C25896" w:rsidRDefault="00C60A59" w:rsidP="00C25896">
            <w:pPr>
              <w:widowControl/>
              <w:spacing w:before="100" w:beforeAutospacing="1" w:after="100" w:afterAutospacing="1" w:line="400" w:lineRule="exact"/>
              <w:jc w:val="left"/>
              <w:rPr>
                <w:rFonts w:ascii="宋体" w:hAnsi="宋体" w:cs="宋体"/>
                <w:kern w:val="0"/>
                <w:szCs w:val="21"/>
              </w:rPr>
            </w:pPr>
            <w:r>
              <w:rPr>
                <w:rFonts w:ascii="宋体" w:hAnsi="宋体" w:cs="宋体" w:hint="eastAsia"/>
                <w:kern w:val="0"/>
                <w:szCs w:val="21"/>
              </w:rPr>
              <w:t>英语</w:t>
            </w:r>
          </w:p>
        </w:tc>
        <w:tc>
          <w:tcPr>
            <w:tcW w:w="524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60A59" w:rsidRPr="00C25896" w:rsidRDefault="00C60A59"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依据《中等职业学校数学教学大纲》开设，并注重在职业模块的教学内容中体现专业特色</w:t>
            </w:r>
          </w:p>
        </w:tc>
        <w:tc>
          <w:tcPr>
            <w:tcW w:w="110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60A59" w:rsidRPr="004726FD" w:rsidRDefault="00C60A59" w:rsidP="00C25896">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72</w:t>
            </w:r>
          </w:p>
        </w:tc>
      </w:tr>
      <w:tr w:rsidR="00C25896" w:rsidRPr="00C25896" w:rsidTr="008A7CF0">
        <w:trPr>
          <w:tblCellSpacing w:w="0" w:type="dxa"/>
        </w:trPr>
        <w:tc>
          <w:tcPr>
            <w:tcW w:w="68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60A59" w:rsidP="00C25896">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9</w:t>
            </w:r>
          </w:p>
        </w:tc>
        <w:tc>
          <w:tcPr>
            <w:tcW w:w="212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计算机应用基础</w:t>
            </w:r>
          </w:p>
        </w:tc>
        <w:tc>
          <w:tcPr>
            <w:tcW w:w="524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依据《中等职业学校计算机基础教学大纲》开设，并注重在职业模块的教学内容中体现专业特色</w:t>
            </w:r>
          </w:p>
        </w:tc>
        <w:tc>
          <w:tcPr>
            <w:tcW w:w="110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4726FD" w:rsidP="00C25896">
            <w:pPr>
              <w:widowControl/>
              <w:spacing w:before="100" w:beforeAutospacing="1" w:after="100" w:afterAutospacing="1" w:line="400" w:lineRule="exact"/>
              <w:jc w:val="center"/>
              <w:rPr>
                <w:rFonts w:ascii="宋体" w:hAnsi="宋体" w:cs="宋体"/>
                <w:kern w:val="0"/>
                <w:szCs w:val="21"/>
              </w:rPr>
            </w:pPr>
            <w:r w:rsidRPr="004726FD">
              <w:rPr>
                <w:rFonts w:ascii="宋体" w:hAnsi="宋体" w:cs="宋体"/>
                <w:kern w:val="0"/>
                <w:szCs w:val="21"/>
              </w:rPr>
              <w:t>36</w:t>
            </w:r>
          </w:p>
        </w:tc>
      </w:tr>
      <w:tr w:rsidR="00C25896" w:rsidRPr="00C25896" w:rsidTr="008A7CF0">
        <w:trPr>
          <w:tblCellSpacing w:w="0" w:type="dxa"/>
        </w:trPr>
        <w:tc>
          <w:tcPr>
            <w:tcW w:w="68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60A59" w:rsidP="007629A5">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10</w:t>
            </w:r>
          </w:p>
        </w:tc>
        <w:tc>
          <w:tcPr>
            <w:tcW w:w="212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3C1AAF">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体育与</w:t>
            </w:r>
            <w:r w:rsidR="003C1AAF">
              <w:rPr>
                <w:rFonts w:ascii="宋体" w:hAnsi="宋体" w:cs="宋体" w:hint="eastAsia"/>
                <w:kern w:val="0"/>
                <w:szCs w:val="21"/>
              </w:rPr>
              <w:t>足球</w:t>
            </w:r>
          </w:p>
        </w:tc>
        <w:tc>
          <w:tcPr>
            <w:tcW w:w="524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依据《中等职业学校体育与健康教学大纲》开设，并与专业实际和行业发展密切结合</w:t>
            </w:r>
          </w:p>
        </w:tc>
        <w:tc>
          <w:tcPr>
            <w:tcW w:w="110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center"/>
              <w:rPr>
                <w:rFonts w:ascii="宋体" w:hAnsi="宋体" w:cs="宋体"/>
                <w:kern w:val="0"/>
                <w:szCs w:val="21"/>
              </w:rPr>
            </w:pPr>
            <w:r w:rsidRPr="00C25896">
              <w:rPr>
                <w:rFonts w:ascii="宋体" w:hAnsi="宋体" w:cs="宋体" w:hint="eastAsia"/>
                <w:kern w:val="0"/>
                <w:szCs w:val="21"/>
              </w:rPr>
              <w:t>180</w:t>
            </w:r>
          </w:p>
        </w:tc>
      </w:tr>
      <w:tr w:rsidR="00C25896" w:rsidRPr="00C25896" w:rsidTr="008A7CF0">
        <w:trPr>
          <w:tblCellSpacing w:w="0" w:type="dxa"/>
        </w:trPr>
        <w:tc>
          <w:tcPr>
            <w:tcW w:w="68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60A59" w:rsidP="007629A5">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11</w:t>
            </w:r>
          </w:p>
        </w:tc>
        <w:tc>
          <w:tcPr>
            <w:tcW w:w="212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3C1AAF" w:rsidP="00C25896">
            <w:pPr>
              <w:widowControl/>
              <w:spacing w:before="100" w:beforeAutospacing="1" w:after="100" w:afterAutospacing="1" w:line="400" w:lineRule="exact"/>
              <w:jc w:val="left"/>
              <w:rPr>
                <w:rFonts w:ascii="宋体" w:hAnsi="宋体" w:cs="宋体"/>
                <w:kern w:val="0"/>
                <w:szCs w:val="21"/>
              </w:rPr>
            </w:pPr>
            <w:r>
              <w:rPr>
                <w:rFonts w:ascii="宋体" w:hAnsi="宋体" w:cs="宋体" w:hint="eastAsia"/>
                <w:kern w:val="0"/>
                <w:szCs w:val="21"/>
              </w:rPr>
              <w:t>美术、音乐</w:t>
            </w:r>
          </w:p>
        </w:tc>
        <w:tc>
          <w:tcPr>
            <w:tcW w:w="524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left"/>
              <w:rPr>
                <w:rFonts w:ascii="宋体" w:hAnsi="宋体" w:cs="宋体"/>
                <w:kern w:val="0"/>
                <w:szCs w:val="21"/>
              </w:rPr>
            </w:pPr>
            <w:r w:rsidRPr="00C25896">
              <w:rPr>
                <w:rFonts w:ascii="宋体" w:hAnsi="宋体" w:cs="宋体" w:hint="eastAsia"/>
                <w:kern w:val="0"/>
                <w:szCs w:val="21"/>
              </w:rPr>
              <w:t>依据《中等职业公共艺术教学大纲》开设，并与专业实际和行业发展密切结合</w:t>
            </w:r>
          </w:p>
        </w:tc>
        <w:tc>
          <w:tcPr>
            <w:tcW w:w="110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25896" w:rsidRPr="00C25896" w:rsidRDefault="00C25896" w:rsidP="00C25896">
            <w:pPr>
              <w:widowControl/>
              <w:spacing w:before="100" w:beforeAutospacing="1" w:after="100" w:afterAutospacing="1" w:line="400" w:lineRule="exact"/>
              <w:jc w:val="center"/>
              <w:rPr>
                <w:rFonts w:ascii="宋体" w:hAnsi="宋体" w:cs="宋体"/>
                <w:kern w:val="0"/>
                <w:szCs w:val="21"/>
              </w:rPr>
            </w:pPr>
            <w:r w:rsidRPr="00C25896">
              <w:rPr>
                <w:rFonts w:ascii="宋体" w:hAnsi="宋体" w:cs="宋体" w:hint="eastAsia"/>
                <w:kern w:val="0"/>
                <w:szCs w:val="21"/>
              </w:rPr>
              <w:t>72</w:t>
            </w:r>
          </w:p>
        </w:tc>
      </w:tr>
    </w:tbl>
    <w:p w:rsidR="00C25896" w:rsidRDefault="00C25896"/>
    <w:p w:rsidR="006C39D0" w:rsidRDefault="00C25896">
      <w:pPr>
        <w:rPr>
          <w:b/>
          <w:bCs/>
        </w:rPr>
      </w:pPr>
      <w:r w:rsidRPr="00C25896">
        <w:rPr>
          <w:rFonts w:hint="eastAsia"/>
          <w:b/>
          <w:bCs/>
        </w:rPr>
        <w:t>（二）骨干专业课</w:t>
      </w:r>
    </w:p>
    <w:p w:rsidR="003F55D2" w:rsidRPr="003F55D2" w:rsidRDefault="003F55D2" w:rsidP="00174C08">
      <w:pPr>
        <w:spacing w:line="360" w:lineRule="auto"/>
        <w:ind w:firstLineChars="245" w:firstLine="514"/>
        <w:rPr>
          <w:bCs/>
        </w:rPr>
      </w:pPr>
      <w:r w:rsidRPr="003F55D2">
        <w:rPr>
          <w:rFonts w:hint="eastAsia"/>
          <w:bCs/>
        </w:rPr>
        <w:t>数控技术专业核心课程有：</w:t>
      </w:r>
      <w:r w:rsidR="00E57290">
        <w:rPr>
          <w:rFonts w:hint="eastAsia"/>
          <w:bCs/>
        </w:rPr>
        <w:t>机械制图、</w:t>
      </w:r>
      <w:r w:rsidR="00E57290" w:rsidRPr="001A0137">
        <w:rPr>
          <w:rFonts w:ascii="宋体" w:hAnsi="宋体" w:cs="宋体"/>
          <w:b/>
          <w:kern w:val="0"/>
          <w:szCs w:val="21"/>
        </w:rPr>
        <w:t>AUTOCAD</w:t>
      </w:r>
      <w:r w:rsidR="00E57290">
        <w:rPr>
          <w:rFonts w:ascii="宋体" w:hAnsi="宋体" w:cs="宋体" w:hint="eastAsia"/>
          <w:kern w:val="0"/>
          <w:szCs w:val="21"/>
        </w:rPr>
        <w:t>、</w:t>
      </w:r>
      <w:r w:rsidRPr="003F55D2">
        <w:rPr>
          <w:rFonts w:hint="eastAsia"/>
          <w:bCs/>
        </w:rPr>
        <w:t>数控</w:t>
      </w:r>
      <w:r>
        <w:rPr>
          <w:rFonts w:hint="eastAsia"/>
          <w:bCs/>
        </w:rPr>
        <w:t>车床</w:t>
      </w:r>
      <w:r w:rsidRPr="003F55D2">
        <w:rPr>
          <w:rFonts w:hint="eastAsia"/>
          <w:bCs/>
        </w:rPr>
        <w:t>手工编程、数控</w:t>
      </w:r>
      <w:r>
        <w:rPr>
          <w:rFonts w:hint="eastAsia"/>
          <w:bCs/>
        </w:rPr>
        <w:t>铣床</w:t>
      </w:r>
      <w:r w:rsidRPr="003F55D2">
        <w:rPr>
          <w:rFonts w:hint="eastAsia"/>
          <w:bCs/>
        </w:rPr>
        <w:t>手工编程、机械制造工艺与夹具、</w:t>
      </w:r>
      <w:r w:rsidRPr="001A0137">
        <w:rPr>
          <w:rFonts w:hint="eastAsia"/>
          <w:bCs/>
        </w:rPr>
        <w:t>CAXA</w:t>
      </w:r>
      <w:r w:rsidRPr="003F55D2">
        <w:rPr>
          <w:rFonts w:hint="eastAsia"/>
          <w:bCs/>
        </w:rPr>
        <w:t>数控自动编程等。核心课程以学生为主体，通过任务驱动，以理实一体化方式实施教学，各门课程简介如下：</w:t>
      </w:r>
    </w:p>
    <w:tbl>
      <w:tblPr>
        <w:tblW w:w="9192" w:type="dxa"/>
        <w:tblCellSpacing w:w="0" w:type="dxa"/>
        <w:tblCellMar>
          <w:left w:w="0" w:type="dxa"/>
          <w:right w:w="0" w:type="dxa"/>
        </w:tblCellMar>
        <w:tblLook w:val="04A0" w:firstRow="1" w:lastRow="0" w:firstColumn="1" w:lastColumn="0" w:noHBand="0" w:noVBand="1"/>
      </w:tblPr>
      <w:tblGrid>
        <w:gridCol w:w="1100"/>
        <w:gridCol w:w="2706"/>
        <w:gridCol w:w="4252"/>
        <w:gridCol w:w="1134"/>
      </w:tblGrid>
      <w:tr w:rsidR="006A0374" w:rsidRPr="00C25896" w:rsidTr="00E57290">
        <w:trPr>
          <w:trHeight w:val="420"/>
          <w:tblCellSpacing w:w="0" w:type="dxa"/>
        </w:trPr>
        <w:tc>
          <w:tcPr>
            <w:tcW w:w="11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A0374" w:rsidRPr="00C25896" w:rsidRDefault="006A0374" w:rsidP="00F663A9">
            <w:pPr>
              <w:widowControl/>
              <w:spacing w:before="100" w:beforeAutospacing="1" w:after="100" w:afterAutospacing="1" w:line="400" w:lineRule="exact"/>
              <w:ind w:left="422" w:hangingChars="200" w:hanging="422"/>
              <w:jc w:val="center"/>
              <w:rPr>
                <w:rFonts w:ascii="宋体" w:hAnsi="宋体" w:cs="宋体"/>
                <w:kern w:val="0"/>
                <w:szCs w:val="21"/>
              </w:rPr>
            </w:pPr>
            <w:r w:rsidRPr="00C25896">
              <w:rPr>
                <w:rFonts w:ascii="宋体" w:hAnsi="宋体" w:cs="宋体" w:hint="eastAsia"/>
                <w:b/>
                <w:bCs/>
                <w:kern w:val="0"/>
                <w:szCs w:val="21"/>
              </w:rPr>
              <w:t>课程名称</w:t>
            </w:r>
          </w:p>
        </w:tc>
        <w:tc>
          <w:tcPr>
            <w:tcW w:w="270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6A0374" w:rsidRPr="00C25896" w:rsidRDefault="006A0374" w:rsidP="00F663A9">
            <w:pPr>
              <w:widowControl/>
              <w:spacing w:before="100" w:beforeAutospacing="1" w:after="100" w:afterAutospacing="1" w:line="400" w:lineRule="exact"/>
              <w:ind w:left="422" w:hangingChars="200" w:hanging="422"/>
              <w:jc w:val="center"/>
              <w:rPr>
                <w:rFonts w:ascii="宋体" w:hAnsi="宋体" w:cs="宋体"/>
                <w:kern w:val="0"/>
                <w:szCs w:val="21"/>
              </w:rPr>
            </w:pPr>
            <w:r w:rsidRPr="00C25896">
              <w:rPr>
                <w:rFonts w:ascii="宋体" w:hAnsi="宋体" w:cs="宋体" w:hint="eastAsia"/>
                <w:b/>
                <w:bCs/>
                <w:kern w:val="0"/>
                <w:szCs w:val="21"/>
              </w:rPr>
              <w:t>主要内容</w:t>
            </w:r>
          </w:p>
        </w:tc>
        <w:tc>
          <w:tcPr>
            <w:tcW w:w="4252"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6A0374" w:rsidRPr="00C25896" w:rsidRDefault="006A0374" w:rsidP="00F663A9">
            <w:pPr>
              <w:widowControl/>
              <w:spacing w:before="100" w:beforeAutospacing="1" w:after="100" w:afterAutospacing="1" w:line="400" w:lineRule="exact"/>
              <w:ind w:left="422" w:hangingChars="200" w:hanging="422"/>
              <w:jc w:val="center"/>
              <w:rPr>
                <w:rFonts w:ascii="宋体" w:hAnsi="宋体" w:cs="宋体"/>
                <w:kern w:val="0"/>
                <w:szCs w:val="21"/>
              </w:rPr>
            </w:pPr>
            <w:r w:rsidRPr="00C25896">
              <w:rPr>
                <w:rFonts w:ascii="宋体" w:hAnsi="宋体" w:cs="宋体" w:hint="eastAsia"/>
                <w:b/>
                <w:bCs/>
                <w:kern w:val="0"/>
                <w:szCs w:val="21"/>
              </w:rPr>
              <w:t>能力要求</w:t>
            </w:r>
          </w:p>
        </w:tc>
        <w:tc>
          <w:tcPr>
            <w:tcW w:w="1134" w:type="dxa"/>
            <w:tcBorders>
              <w:top w:val="single" w:sz="6" w:space="0" w:color="000000"/>
              <w:left w:val="nil"/>
              <w:bottom w:val="single" w:sz="6" w:space="0" w:color="000000"/>
              <w:right w:val="single" w:sz="6" w:space="0" w:color="000000"/>
            </w:tcBorders>
          </w:tcPr>
          <w:p w:rsidR="006A0374" w:rsidRPr="00C25896" w:rsidRDefault="006A0374" w:rsidP="00F663A9">
            <w:pPr>
              <w:widowControl/>
              <w:spacing w:before="100" w:beforeAutospacing="1" w:after="100" w:afterAutospacing="1" w:line="400" w:lineRule="exact"/>
              <w:ind w:left="422" w:hangingChars="200" w:hanging="422"/>
              <w:jc w:val="center"/>
              <w:rPr>
                <w:rFonts w:ascii="宋体" w:hAnsi="宋体" w:cs="宋体"/>
                <w:b/>
                <w:bCs/>
                <w:kern w:val="0"/>
                <w:szCs w:val="21"/>
              </w:rPr>
            </w:pPr>
            <w:r w:rsidRPr="00C25896">
              <w:rPr>
                <w:rFonts w:ascii="宋体" w:hAnsi="宋体" w:cs="宋体" w:hint="eastAsia"/>
                <w:b/>
                <w:bCs/>
                <w:kern w:val="0"/>
                <w:szCs w:val="21"/>
              </w:rPr>
              <w:t>参考学时</w:t>
            </w:r>
          </w:p>
        </w:tc>
      </w:tr>
      <w:tr w:rsidR="006A0374" w:rsidRPr="00C25896" w:rsidTr="00E57290">
        <w:trPr>
          <w:tblCellSpacing w:w="0" w:type="dxa"/>
        </w:trPr>
        <w:tc>
          <w:tcPr>
            <w:tcW w:w="11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A0374" w:rsidRPr="00C25896" w:rsidRDefault="006A0374" w:rsidP="00F663A9">
            <w:pPr>
              <w:widowControl/>
              <w:spacing w:before="100" w:beforeAutospacing="1" w:after="100" w:afterAutospacing="1" w:line="400" w:lineRule="exact"/>
              <w:ind w:left="420" w:hangingChars="200" w:hanging="420"/>
              <w:jc w:val="center"/>
              <w:rPr>
                <w:rFonts w:ascii="宋体" w:hAnsi="宋体" w:cs="宋体"/>
                <w:kern w:val="0"/>
                <w:szCs w:val="21"/>
              </w:rPr>
            </w:pPr>
            <w:r w:rsidRPr="00B37D42">
              <w:rPr>
                <w:rFonts w:ascii="宋体" w:hAnsi="宋体" w:cs="宋体" w:hint="eastAsia"/>
                <w:kern w:val="0"/>
                <w:szCs w:val="21"/>
              </w:rPr>
              <w:t>机械制图</w:t>
            </w:r>
          </w:p>
        </w:tc>
        <w:tc>
          <w:tcPr>
            <w:tcW w:w="2706" w:type="dxa"/>
            <w:tcBorders>
              <w:top w:val="nil"/>
              <w:left w:val="nil"/>
              <w:bottom w:val="single" w:sz="6" w:space="0" w:color="000000"/>
              <w:right w:val="single" w:sz="6" w:space="0" w:color="000000"/>
            </w:tcBorders>
            <w:tcMar>
              <w:top w:w="0" w:type="dxa"/>
              <w:left w:w="105" w:type="dxa"/>
              <w:bottom w:w="0" w:type="dxa"/>
              <w:right w:w="105" w:type="dxa"/>
            </w:tcMar>
          </w:tcPr>
          <w:p w:rsidR="006A0374"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1.</w:t>
            </w:r>
            <w:r w:rsidRPr="00ED1C3E">
              <w:rPr>
                <w:rFonts w:ascii="宋体" w:hAnsi="宋体" w:cs="宋体" w:hint="eastAsia"/>
                <w:kern w:val="0"/>
                <w:szCs w:val="21"/>
              </w:rPr>
              <w:t>制图基本知识、正投影法和三视图、轴测投影、截交线和相贯线、组合体、以及零件图和装配图的画法</w:t>
            </w:r>
            <w:r>
              <w:rPr>
                <w:rFonts w:ascii="宋体" w:hAnsi="宋体" w:cs="宋体" w:hint="eastAsia"/>
                <w:kern w:val="0"/>
                <w:szCs w:val="21"/>
              </w:rPr>
              <w:t>；</w:t>
            </w:r>
          </w:p>
          <w:p w:rsidR="006A0374"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2.</w:t>
            </w:r>
            <w:r w:rsidRPr="00ED1C3E">
              <w:rPr>
                <w:rFonts w:ascii="宋体" w:hAnsi="宋体" w:cs="宋体" w:hint="eastAsia"/>
                <w:kern w:val="0"/>
                <w:szCs w:val="21"/>
              </w:rPr>
              <w:t>零件尺寸公差配合、形状和位置公差、表面粗糙度的概念与标注</w:t>
            </w:r>
            <w:r>
              <w:rPr>
                <w:rFonts w:ascii="宋体" w:hAnsi="宋体" w:cs="宋体" w:hint="eastAsia"/>
                <w:kern w:val="0"/>
                <w:szCs w:val="21"/>
              </w:rPr>
              <w:t>；</w:t>
            </w:r>
          </w:p>
          <w:p w:rsidR="006A0374" w:rsidRPr="00C25896"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3.</w:t>
            </w:r>
            <w:r w:rsidRPr="00ED1C3E">
              <w:rPr>
                <w:rFonts w:ascii="宋体" w:hAnsi="宋体" w:cs="宋体" w:hint="eastAsia"/>
                <w:kern w:val="0"/>
                <w:szCs w:val="21"/>
              </w:rPr>
              <w:t>AutoCAD二</w:t>
            </w:r>
            <w:proofErr w:type="gramStart"/>
            <w:r w:rsidRPr="00ED1C3E">
              <w:rPr>
                <w:rFonts w:ascii="宋体" w:hAnsi="宋体" w:cs="宋体" w:hint="eastAsia"/>
                <w:kern w:val="0"/>
                <w:szCs w:val="21"/>
              </w:rPr>
              <w:t>维工程</w:t>
            </w:r>
            <w:proofErr w:type="gramEnd"/>
            <w:r w:rsidRPr="00ED1C3E">
              <w:rPr>
                <w:rFonts w:ascii="宋体" w:hAnsi="宋体" w:cs="宋体" w:hint="eastAsia"/>
                <w:kern w:val="0"/>
                <w:szCs w:val="21"/>
              </w:rPr>
              <w:t>图绘制的系统环境、绘图命令、</w:t>
            </w:r>
            <w:r w:rsidRPr="00ED1C3E">
              <w:rPr>
                <w:rFonts w:ascii="宋体" w:hAnsi="宋体" w:cs="宋体" w:hint="eastAsia"/>
                <w:kern w:val="0"/>
                <w:szCs w:val="21"/>
              </w:rPr>
              <w:lastRenderedPageBreak/>
              <w:t>编辑命令、尺寸标注、剖面线填充</w:t>
            </w:r>
            <w:r>
              <w:rPr>
                <w:rFonts w:ascii="宋体" w:hAnsi="宋体" w:cs="宋体" w:hint="eastAsia"/>
                <w:kern w:val="0"/>
                <w:szCs w:val="21"/>
              </w:rPr>
              <w:t>；</w:t>
            </w:r>
          </w:p>
        </w:tc>
        <w:tc>
          <w:tcPr>
            <w:tcW w:w="4252" w:type="dxa"/>
            <w:tcBorders>
              <w:top w:val="nil"/>
              <w:left w:val="nil"/>
              <w:bottom w:val="single" w:sz="6" w:space="0" w:color="000000"/>
              <w:right w:val="single" w:sz="6" w:space="0" w:color="000000"/>
            </w:tcBorders>
            <w:tcMar>
              <w:top w:w="0" w:type="dxa"/>
              <w:left w:w="105" w:type="dxa"/>
              <w:bottom w:w="0" w:type="dxa"/>
              <w:right w:w="105" w:type="dxa"/>
            </w:tcMar>
          </w:tcPr>
          <w:p w:rsidR="006A0374"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lastRenderedPageBreak/>
              <w:t>1.</w:t>
            </w:r>
            <w:r w:rsidRPr="00ED1C3E">
              <w:rPr>
                <w:rFonts w:ascii="宋体" w:hAnsi="宋体" w:cs="宋体" w:hint="eastAsia"/>
                <w:kern w:val="0"/>
                <w:szCs w:val="21"/>
              </w:rPr>
              <w:t>掌握工程制图基本知识、正投影法和三视图、轴测投影、截交线、组合体、零件图和装配图的画法；</w:t>
            </w:r>
          </w:p>
          <w:p w:rsidR="006A0374"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2.</w:t>
            </w:r>
            <w:r w:rsidRPr="00ED1C3E">
              <w:rPr>
                <w:rFonts w:ascii="宋体" w:hAnsi="宋体" w:cs="宋体" w:hint="eastAsia"/>
                <w:kern w:val="0"/>
                <w:szCs w:val="21"/>
              </w:rPr>
              <w:t>掌握零件测绘方法；掌握国家标准《工程制图》的相关规定；</w:t>
            </w:r>
          </w:p>
          <w:p w:rsidR="006A0374"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3.</w:t>
            </w:r>
            <w:r w:rsidRPr="00ED1C3E">
              <w:rPr>
                <w:rFonts w:ascii="宋体" w:hAnsi="宋体" w:cs="宋体" w:hint="eastAsia"/>
                <w:kern w:val="0"/>
                <w:szCs w:val="21"/>
              </w:rPr>
              <w:t>掌握有关零件尺寸公差配合、形状位置公差、表面粗糙度等的含义及标注方法；能够正确读零件图</w:t>
            </w:r>
            <w:r>
              <w:rPr>
                <w:rFonts w:ascii="宋体" w:hAnsi="宋体" w:cs="宋体" w:hint="eastAsia"/>
                <w:kern w:val="0"/>
                <w:szCs w:val="21"/>
              </w:rPr>
              <w:t>；</w:t>
            </w:r>
          </w:p>
          <w:p w:rsidR="006A0374"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4.</w:t>
            </w:r>
            <w:r w:rsidRPr="00ED1C3E">
              <w:rPr>
                <w:rFonts w:ascii="宋体" w:hAnsi="宋体" w:cs="宋体" w:hint="eastAsia"/>
                <w:kern w:val="0"/>
                <w:szCs w:val="21"/>
              </w:rPr>
              <w:t>熟练应用AutoCAD绘制二</w:t>
            </w:r>
            <w:proofErr w:type="gramStart"/>
            <w:r w:rsidRPr="00ED1C3E">
              <w:rPr>
                <w:rFonts w:ascii="宋体" w:hAnsi="宋体" w:cs="宋体" w:hint="eastAsia"/>
                <w:kern w:val="0"/>
                <w:szCs w:val="21"/>
              </w:rPr>
              <w:t>维工程</w:t>
            </w:r>
            <w:proofErr w:type="gramEnd"/>
            <w:r w:rsidRPr="00ED1C3E">
              <w:rPr>
                <w:rFonts w:ascii="宋体" w:hAnsi="宋体" w:cs="宋体" w:hint="eastAsia"/>
                <w:kern w:val="0"/>
                <w:szCs w:val="21"/>
              </w:rPr>
              <w:t>图形的命令；</w:t>
            </w:r>
          </w:p>
          <w:p w:rsidR="006A0374" w:rsidRPr="00C25896"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lastRenderedPageBreak/>
              <w:t>5.</w:t>
            </w:r>
            <w:r w:rsidRPr="00ED1C3E">
              <w:rPr>
                <w:rFonts w:ascii="宋体" w:hAnsi="宋体" w:cs="宋体" w:hint="eastAsia"/>
                <w:kern w:val="0"/>
                <w:szCs w:val="21"/>
              </w:rPr>
              <w:t>掌握尺寸标注、剖面线填充方法，能绘制中等复杂的零件图</w:t>
            </w:r>
          </w:p>
        </w:tc>
        <w:tc>
          <w:tcPr>
            <w:tcW w:w="1134" w:type="dxa"/>
            <w:tcBorders>
              <w:top w:val="nil"/>
              <w:left w:val="nil"/>
              <w:bottom w:val="single" w:sz="6" w:space="0" w:color="000000"/>
              <w:right w:val="single" w:sz="6" w:space="0" w:color="000000"/>
            </w:tcBorders>
            <w:vAlign w:val="center"/>
          </w:tcPr>
          <w:p w:rsidR="006A0374" w:rsidRPr="00ED1C3E" w:rsidRDefault="0039489C" w:rsidP="00F663A9">
            <w:pPr>
              <w:widowControl/>
              <w:spacing w:before="100" w:beforeAutospacing="1" w:after="100" w:afterAutospacing="1" w:line="400" w:lineRule="exact"/>
              <w:ind w:left="420" w:hangingChars="200" w:hanging="420"/>
              <w:jc w:val="center"/>
              <w:rPr>
                <w:rFonts w:ascii="宋体" w:hAnsi="宋体" w:cs="宋体"/>
                <w:kern w:val="0"/>
                <w:szCs w:val="21"/>
              </w:rPr>
            </w:pPr>
            <w:r>
              <w:rPr>
                <w:rFonts w:ascii="宋体" w:hAnsi="宋体" w:cs="宋体" w:hint="eastAsia"/>
                <w:kern w:val="0"/>
                <w:szCs w:val="21"/>
              </w:rPr>
              <w:lastRenderedPageBreak/>
              <w:t>216</w:t>
            </w:r>
          </w:p>
        </w:tc>
      </w:tr>
      <w:tr w:rsidR="006A0374" w:rsidRPr="00C25896" w:rsidTr="00E57290">
        <w:trPr>
          <w:tblCellSpacing w:w="0" w:type="dxa"/>
        </w:trPr>
        <w:tc>
          <w:tcPr>
            <w:tcW w:w="11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A0374" w:rsidRPr="00C25896" w:rsidRDefault="006A0374" w:rsidP="00F663A9">
            <w:pPr>
              <w:widowControl/>
              <w:spacing w:before="100" w:beforeAutospacing="1" w:after="100" w:afterAutospacing="1" w:line="400" w:lineRule="exact"/>
              <w:ind w:left="420" w:hangingChars="200" w:hanging="420"/>
              <w:jc w:val="center"/>
              <w:rPr>
                <w:rFonts w:ascii="宋体" w:hAnsi="宋体" w:cs="宋体"/>
                <w:kern w:val="0"/>
                <w:szCs w:val="21"/>
              </w:rPr>
            </w:pPr>
            <w:r w:rsidRPr="00B37D42">
              <w:rPr>
                <w:rFonts w:ascii="宋体" w:hAnsi="宋体" w:cs="宋体"/>
                <w:kern w:val="0"/>
                <w:szCs w:val="21"/>
              </w:rPr>
              <w:lastRenderedPageBreak/>
              <w:t>AUTOCAD</w:t>
            </w:r>
          </w:p>
        </w:tc>
        <w:tc>
          <w:tcPr>
            <w:tcW w:w="2706" w:type="dxa"/>
            <w:tcBorders>
              <w:top w:val="nil"/>
              <w:left w:val="nil"/>
              <w:bottom w:val="single" w:sz="6" w:space="0" w:color="000000"/>
              <w:right w:val="single" w:sz="6" w:space="0" w:color="000000"/>
            </w:tcBorders>
            <w:tcMar>
              <w:top w:w="0" w:type="dxa"/>
              <w:left w:w="105" w:type="dxa"/>
              <w:bottom w:w="0" w:type="dxa"/>
              <w:right w:w="105" w:type="dxa"/>
            </w:tcMar>
          </w:tcPr>
          <w:p w:rsidR="006A0374" w:rsidRPr="00C25896" w:rsidRDefault="006A0374" w:rsidP="00C568E7">
            <w:pPr>
              <w:widowControl/>
              <w:spacing w:before="100" w:beforeAutospacing="1" w:after="100" w:afterAutospacing="1" w:line="400" w:lineRule="exact"/>
              <w:ind w:left="210" w:hangingChars="100" w:hanging="210"/>
              <w:jc w:val="left"/>
              <w:rPr>
                <w:rFonts w:ascii="宋体" w:hAnsi="宋体" w:cs="宋体"/>
                <w:kern w:val="0"/>
                <w:szCs w:val="21"/>
              </w:rPr>
            </w:pPr>
          </w:p>
        </w:tc>
        <w:tc>
          <w:tcPr>
            <w:tcW w:w="4252" w:type="dxa"/>
            <w:tcBorders>
              <w:top w:val="nil"/>
              <w:left w:val="nil"/>
              <w:bottom w:val="single" w:sz="6" w:space="0" w:color="000000"/>
              <w:right w:val="single" w:sz="6" w:space="0" w:color="000000"/>
            </w:tcBorders>
            <w:tcMar>
              <w:top w:w="0" w:type="dxa"/>
              <w:left w:w="105" w:type="dxa"/>
              <w:bottom w:w="0" w:type="dxa"/>
              <w:right w:w="105" w:type="dxa"/>
            </w:tcMar>
          </w:tcPr>
          <w:p w:rsidR="006A0374" w:rsidRPr="00C25896" w:rsidRDefault="006A0374" w:rsidP="00C568E7">
            <w:pPr>
              <w:widowControl/>
              <w:spacing w:before="100" w:beforeAutospacing="1" w:after="100" w:afterAutospacing="1" w:line="400" w:lineRule="exact"/>
              <w:ind w:left="210" w:hangingChars="100" w:hanging="210"/>
              <w:jc w:val="left"/>
              <w:rPr>
                <w:rFonts w:ascii="宋体" w:hAnsi="宋体" w:cs="宋体"/>
                <w:kern w:val="0"/>
                <w:szCs w:val="21"/>
              </w:rPr>
            </w:pPr>
          </w:p>
        </w:tc>
        <w:tc>
          <w:tcPr>
            <w:tcW w:w="1134" w:type="dxa"/>
            <w:tcBorders>
              <w:top w:val="nil"/>
              <w:left w:val="nil"/>
              <w:bottom w:val="single" w:sz="6" w:space="0" w:color="000000"/>
              <w:right w:val="single" w:sz="6" w:space="0" w:color="000000"/>
            </w:tcBorders>
          </w:tcPr>
          <w:p w:rsidR="006A0374" w:rsidRPr="00C25896" w:rsidRDefault="0039489C" w:rsidP="00F663A9">
            <w:pPr>
              <w:widowControl/>
              <w:spacing w:before="100" w:beforeAutospacing="1" w:after="100" w:afterAutospacing="1" w:line="400" w:lineRule="exact"/>
              <w:ind w:left="420" w:hangingChars="200" w:hanging="420"/>
              <w:jc w:val="center"/>
              <w:rPr>
                <w:rFonts w:ascii="宋体" w:hAnsi="宋体" w:cs="宋体"/>
                <w:kern w:val="0"/>
                <w:szCs w:val="21"/>
              </w:rPr>
            </w:pPr>
            <w:r>
              <w:rPr>
                <w:rFonts w:ascii="宋体" w:hAnsi="宋体" w:cs="宋体" w:hint="eastAsia"/>
                <w:kern w:val="0"/>
                <w:szCs w:val="21"/>
              </w:rPr>
              <w:t>72</w:t>
            </w:r>
          </w:p>
        </w:tc>
      </w:tr>
      <w:tr w:rsidR="006A0374" w:rsidRPr="00C25896" w:rsidTr="00E57290">
        <w:trPr>
          <w:tblCellSpacing w:w="0" w:type="dxa"/>
        </w:trPr>
        <w:tc>
          <w:tcPr>
            <w:tcW w:w="11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A0374" w:rsidRPr="00C25896" w:rsidRDefault="006A0374" w:rsidP="00F663A9">
            <w:pPr>
              <w:widowControl/>
              <w:spacing w:before="100" w:beforeAutospacing="1" w:after="100" w:afterAutospacing="1" w:line="400" w:lineRule="exact"/>
              <w:ind w:left="420" w:hangingChars="200" w:hanging="420"/>
              <w:jc w:val="center"/>
              <w:rPr>
                <w:rFonts w:ascii="宋体" w:hAnsi="宋体" w:cs="宋体"/>
                <w:kern w:val="0"/>
                <w:szCs w:val="21"/>
              </w:rPr>
            </w:pPr>
            <w:r w:rsidRPr="00B37D42">
              <w:rPr>
                <w:rFonts w:ascii="宋体" w:hAnsi="宋体" w:cs="宋体" w:hint="eastAsia"/>
                <w:kern w:val="0"/>
                <w:szCs w:val="21"/>
              </w:rPr>
              <w:t>机械基础</w:t>
            </w:r>
          </w:p>
        </w:tc>
        <w:tc>
          <w:tcPr>
            <w:tcW w:w="2706" w:type="dxa"/>
            <w:tcBorders>
              <w:top w:val="nil"/>
              <w:left w:val="nil"/>
              <w:bottom w:val="single" w:sz="6" w:space="0" w:color="000000"/>
              <w:right w:val="single" w:sz="6" w:space="0" w:color="000000"/>
            </w:tcBorders>
            <w:tcMar>
              <w:top w:w="0" w:type="dxa"/>
              <w:left w:w="105" w:type="dxa"/>
              <w:bottom w:w="0" w:type="dxa"/>
              <w:right w:w="105" w:type="dxa"/>
            </w:tcMar>
          </w:tcPr>
          <w:p w:rsidR="00D6430E" w:rsidRDefault="00D6430E"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1.机械的</w:t>
            </w:r>
            <w:r w:rsidR="006A0374" w:rsidRPr="003F55D2">
              <w:rPr>
                <w:rFonts w:ascii="宋体" w:hAnsi="宋体" w:cs="宋体" w:hint="eastAsia"/>
                <w:kern w:val="0"/>
                <w:szCs w:val="21"/>
              </w:rPr>
              <w:t>制图、互换性原理工程材料、机械原理和机械设计等多门机械课程的内容</w:t>
            </w:r>
            <w:r>
              <w:rPr>
                <w:rFonts w:ascii="宋体" w:hAnsi="宋体" w:cs="宋体" w:hint="eastAsia"/>
                <w:kern w:val="0"/>
                <w:szCs w:val="21"/>
              </w:rPr>
              <w:t>；</w:t>
            </w:r>
          </w:p>
          <w:p w:rsidR="00D6430E" w:rsidRDefault="00D6430E"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2.</w:t>
            </w:r>
            <w:r w:rsidR="006A0374" w:rsidRPr="003F55D2">
              <w:rPr>
                <w:rFonts w:ascii="宋体" w:hAnsi="宋体" w:cs="宋体" w:hint="eastAsia"/>
                <w:kern w:val="0"/>
                <w:szCs w:val="21"/>
              </w:rPr>
              <w:t>机械常识和基本的机械机构概述</w:t>
            </w:r>
            <w:r>
              <w:rPr>
                <w:rFonts w:ascii="宋体" w:hAnsi="宋体" w:cs="宋体" w:hint="eastAsia"/>
                <w:kern w:val="0"/>
                <w:szCs w:val="21"/>
              </w:rPr>
              <w:t>；</w:t>
            </w:r>
          </w:p>
          <w:p w:rsidR="00D6430E" w:rsidRDefault="00D6430E"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3.</w:t>
            </w:r>
            <w:r w:rsidR="006A0374" w:rsidRPr="003F55D2">
              <w:rPr>
                <w:rFonts w:ascii="宋体" w:hAnsi="宋体" w:cs="宋体" w:hint="eastAsia"/>
                <w:kern w:val="0"/>
                <w:szCs w:val="21"/>
              </w:rPr>
              <w:t>齿轮传动，其他常用传动，轮系</w:t>
            </w:r>
            <w:r>
              <w:rPr>
                <w:rFonts w:ascii="宋体" w:hAnsi="宋体" w:cs="宋体" w:hint="eastAsia"/>
                <w:kern w:val="0"/>
                <w:szCs w:val="21"/>
              </w:rPr>
              <w:t>；</w:t>
            </w:r>
          </w:p>
          <w:p w:rsidR="006A0374" w:rsidRPr="00C25896" w:rsidRDefault="00D6430E"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4.</w:t>
            </w:r>
            <w:r w:rsidR="006A0374" w:rsidRPr="003F55D2">
              <w:rPr>
                <w:rFonts w:ascii="宋体" w:hAnsi="宋体" w:cs="宋体" w:hint="eastAsia"/>
                <w:kern w:val="0"/>
                <w:szCs w:val="21"/>
              </w:rPr>
              <w:t>常用机构，联接，轴系零、部件，液压传动等内容。</w:t>
            </w:r>
          </w:p>
        </w:tc>
        <w:tc>
          <w:tcPr>
            <w:tcW w:w="4252" w:type="dxa"/>
            <w:tcBorders>
              <w:top w:val="nil"/>
              <w:left w:val="nil"/>
              <w:bottom w:val="single" w:sz="6" w:space="0" w:color="000000"/>
              <w:right w:val="single" w:sz="6" w:space="0" w:color="000000"/>
            </w:tcBorders>
            <w:tcMar>
              <w:top w:w="0" w:type="dxa"/>
              <w:left w:w="105" w:type="dxa"/>
              <w:bottom w:w="0" w:type="dxa"/>
              <w:right w:w="105" w:type="dxa"/>
            </w:tcMar>
          </w:tcPr>
          <w:p w:rsidR="006A0374" w:rsidRPr="00C25896" w:rsidRDefault="008734A1" w:rsidP="00C568E7">
            <w:pPr>
              <w:widowControl/>
              <w:spacing w:before="100" w:beforeAutospacing="1" w:after="100" w:afterAutospacing="1" w:line="400" w:lineRule="exact"/>
              <w:ind w:left="210" w:hangingChars="100" w:hanging="210"/>
              <w:jc w:val="left"/>
              <w:rPr>
                <w:rFonts w:ascii="宋体" w:hAnsi="宋体" w:cs="宋体"/>
                <w:kern w:val="0"/>
                <w:szCs w:val="21"/>
              </w:rPr>
            </w:pPr>
            <w:r w:rsidRPr="00A02773">
              <w:rPr>
                <w:rFonts w:ascii="宋体" w:hAnsi="宋体" w:cs="宋体" w:hint="eastAsia"/>
                <w:bCs/>
                <w:color w:val="000000"/>
                <w:szCs w:val="21"/>
              </w:rPr>
              <w:t>依据《中等职业学校机械基础教学大纲》开设，并与专业实际和行业发展密切结合</w:t>
            </w:r>
          </w:p>
        </w:tc>
        <w:tc>
          <w:tcPr>
            <w:tcW w:w="1134" w:type="dxa"/>
            <w:tcBorders>
              <w:top w:val="nil"/>
              <w:left w:val="nil"/>
              <w:bottom w:val="single" w:sz="6" w:space="0" w:color="000000"/>
              <w:right w:val="single" w:sz="6" w:space="0" w:color="000000"/>
            </w:tcBorders>
            <w:vAlign w:val="center"/>
          </w:tcPr>
          <w:p w:rsidR="006A0374" w:rsidRPr="00C25896" w:rsidRDefault="0039489C" w:rsidP="00F663A9">
            <w:pPr>
              <w:widowControl/>
              <w:spacing w:before="100" w:beforeAutospacing="1" w:after="100" w:afterAutospacing="1" w:line="400" w:lineRule="exact"/>
              <w:ind w:left="420" w:hangingChars="200" w:hanging="420"/>
              <w:jc w:val="center"/>
              <w:rPr>
                <w:rFonts w:ascii="宋体" w:hAnsi="宋体" w:cs="宋体"/>
                <w:kern w:val="0"/>
                <w:szCs w:val="21"/>
              </w:rPr>
            </w:pPr>
            <w:r>
              <w:rPr>
                <w:rFonts w:ascii="宋体" w:hAnsi="宋体" w:cs="宋体" w:hint="eastAsia"/>
                <w:kern w:val="0"/>
                <w:szCs w:val="21"/>
              </w:rPr>
              <w:t>72</w:t>
            </w:r>
          </w:p>
        </w:tc>
      </w:tr>
      <w:tr w:rsidR="006A0374" w:rsidRPr="00C25896" w:rsidTr="00E57290">
        <w:trPr>
          <w:tblCellSpacing w:w="0" w:type="dxa"/>
        </w:trPr>
        <w:tc>
          <w:tcPr>
            <w:tcW w:w="11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A0374" w:rsidRPr="00C25896" w:rsidRDefault="006A0374" w:rsidP="00F663A9">
            <w:pPr>
              <w:widowControl/>
              <w:spacing w:before="100" w:beforeAutospacing="1" w:after="100" w:afterAutospacing="1" w:line="400" w:lineRule="exact"/>
              <w:ind w:left="420" w:hangingChars="200" w:hanging="420"/>
              <w:jc w:val="center"/>
              <w:rPr>
                <w:rFonts w:ascii="宋体" w:hAnsi="宋体" w:cs="宋体"/>
                <w:kern w:val="0"/>
                <w:szCs w:val="21"/>
              </w:rPr>
            </w:pPr>
            <w:r w:rsidRPr="00B37D42">
              <w:rPr>
                <w:rFonts w:ascii="宋体" w:hAnsi="宋体" w:cs="宋体" w:hint="eastAsia"/>
                <w:kern w:val="0"/>
                <w:szCs w:val="21"/>
              </w:rPr>
              <w:t>公差配合与技术测量</w:t>
            </w:r>
          </w:p>
        </w:tc>
        <w:tc>
          <w:tcPr>
            <w:tcW w:w="2706" w:type="dxa"/>
            <w:tcBorders>
              <w:top w:val="nil"/>
              <w:left w:val="nil"/>
              <w:bottom w:val="single" w:sz="6" w:space="0" w:color="000000"/>
              <w:right w:val="single" w:sz="6" w:space="0" w:color="000000"/>
            </w:tcBorders>
            <w:tcMar>
              <w:top w:w="0" w:type="dxa"/>
              <w:left w:w="105" w:type="dxa"/>
              <w:bottom w:w="0" w:type="dxa"/>
              <w:right w:w="105" w:type="dxa"/>
            </w:tcMar>
          </w:tcPr>
          <w:p w:rsidR="006A0374" w:rsidRPr="00C25896" w:rsidRDefault="006A0374" w:rsidP="00C568E7">
            <w:pPr>
              <w:widowControl/>
              <w:spacing w:before="100" w:beforeAutospacing="1" w:after="100" w:afterAutospacing="1"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教学内容要点：本课程是机械类专业技术基础课，它包括：“公差配合”与“技术测量”两大部分。“公差配合”属标准化范畴；“技术测量”属计量学范畴。本课程是将公差配合和计量学有机地结合在一起,从互换性角度出发，围绕误差与公差这两个概念来研究如何解决使用要求与制造要求的矛盾，而这一矛盾的解决是合理确定公差配合和采用适当的技术测量手段。</w:t>
            </w:r>
          </w:p>
        </w:tc>
        <w:tc>
          <w:tcPr>
            <w:tcW w:w="4252" w:type="dxa"/>
            <w:tcBorders>
              <w:top w:val="nil"/>
              <w:left w:val="nil"/>
              <w:bottom w:val="single" w:sz="6" w:space="0" w:color="000000"/>
              <w:right w:val="single" w:sz="6" w:space="0" w:color="000000"/>
            </w:tcBorders>
            <w:tcMar>
              <w:top w:w="0" w:type="dxa"/>
              <w:left w:w="105" w:type="dxa"/>
              <w:bottom w:w="0" w:type="dxa"/>
              <w:right w:w="105" w:type="dxa"/>
            </w:tcMar>
          </w:tcPr>
          <w:p w:rsidR="006A0374" w:rsidRDefault="006A0374" w:rsidP="00C568E7">
            <w:pPr>
              <w:widowControl/>
              <w:spacing w:before="100" w:beforeAutospacing="1" w:after="100" w:afterAutospacing="1" w:line="400" w:lineRule="exact"/>
              <w:ind w:left="210" w:hangingChars="100" w:hanging="210"/>
              <w:jc w:val="left"/>
              <w:rPr>
                <w:rFonts w:ascii="宋体" w:hAnsi="宋体" w:cs="宋体"/>
                <w:kern w:val="0"/>
                <w:szCs w:val="21"/>
              </w:rPr>
            </w:pPr>
            <w:r>
              <w:rPr>
                <w:rFonts w:ascii="宋体" w:hAnsi="宋体" w:cs="宋体" w:hint="eastAsia"/>
                <w:kern w:val="0"/>
                <w:szCs w:val="21"/>
              </w:rPr>
              <w:t>1.</w:t>
            </w:r>
            <w:r w:rsidRPr="003F55D2">
              <w:rPr>
                <w:rFonts w:ascii="宋体" w:hAnsi="宋体" w:cs="宋体" w:hint="eastAsia"/>
                <w:kern w:val="0"/>
                <w:szCs w:val="21"/>
              </w:rPr>
              <w:t>掌握公差配合与技术测量的基础知识</w:t>
            </w:r>
            <w:r>
              <w:rPr>
                <w:rFonts w:ascii="宋体" w:hAnsi="宋体" w:cs="宋体" w:hint="eastAsia"/>
                <w:kern w:val="0"/>
                <w:szCs w:val="21"/>
              </w:rPr>
              <w:t>；</w:t>
            </w:r>
          </w:p>
          <w:p w:rsidR="006A0374" w:rsidRDefault="006A0374" w:rsidP="00C568E7">
            <w:pPr>
              <w:widowControl/>
              <w:spacing w:before="100" w:beforeAutospacing="1" w:after="100" w:afterAutospacing="1" w:line="400" w:lineRule="exact"/>
              <w:ind w:left="210" w:hangingChars="100" w:hanging="210"/>
              <w:jc w:val="left"/>
              <w:rPr>
                <w:rFonts w:ascii="宋体" w:hAnsi="宋体" w:cs="宋体"/>
                <w:kern w:val="0"/>
                <w:szCs w:val="21"/>
              </w:rPr>
            </w:pPr>
            <w:r>
              <w:rPr>
                <w:rFonts w:ascii="宋体" w:hAnsi="宋体" w:cs="宋体" w:hint="eastAsia"/>
                <w:kern w:val="0"/>
                <w:szCs w:val="21"/>
              </w:rPr>
              <w:t>2.</w:t>
            </w:r>
            <w:r w:rsidRPr="003F55D2">
              <w:rPr>
                <w:rFonts w:ascii="宋体" w:hAnsi="宋体" w:cs="宋体" w:hint="eastAsia"/>
                <w:kern w:val="0"/>
                <w:szCs w:val="21"/>
              </w:rPr>
              <w:t>会用有关的公差配合标准</w:t>
            </w:r>
            <w:r>
              <w:rPr>
                <w:rFonts w:ascii="宋体" w:hAnsi="宋体" w:cs="宋体" w:hint="eastAsia"/>
                <w:kern w:val="0"/>
                <w:szCs w:val="21"/>
              </w:rPr>
              <w:t>；</w:t>
            </w:r>
          </w:p>
          <w:p w:rsidR="006A0374" w:rsidRDefault="006A0374" w:rsidP="00C568E7">
            <w:pPr>
              <w:widowControl/>
              <w:spacing w:before="100" w:beforeAutospacing="1" w:after="100" w:afterAutospacing="1" w:line="400" w:lineRule="exact"/>
              <w:ind w:left="210" w:hangingChars="100" w:hanging="210"/>
              <w:jc w:val="left"/>
              <w:rPr>
                <w:rFonts w:ascii="宋体" w:hAnsi="宋体" w:cs="宋体"/>
                <w:kern w:val="0"/>
                <w:szCs w:val="21"/>
              </w:rPr>
            </w:pPr>
            <w:r>
              <w:rPr>
                <w:rFonts w:ascii="宋体" w:hAnsi="宋体" w:cs="宋体" w:hint="eastAsia"/>
                <w:kern w:val="0"/>
                <w:szCs w:val="21"/>
              </w:rPr>
              <w:t>3.</w:t>
            </w:r>
            <w:r w:rsidRPr="003F55D2">
              <w:rPr>
                <w:rFonts w:ascii="宋体" w:hAnsi="宋体" w:cs="宋体" w:hint="eastAsia"/>
                <w:kern w:val="0"/>
                <w:szCs w:val="21"/>
              </w:rPr>
              <w:t>具有选用公差配合的初步能力</w:t>
            </w:r>
          </w:p>
          <w:p w:rsidR="006A0374" w:rsidRDefault="006A0374" w:rsidP="00C568E7">
            <w:pPr>
              <w:widowControl/>
              <w:spacing w:before="100" w:beforeAutospacing="1" w:after="100" w:afterAutospacing="1" w:line="400" w:lineRule="exact"/>
              <w:ind w:left="210" w:hangingChars="100" w:hanging="210"/>
              <w:jc w:val="left"/>
              <w:rPr>
                <w:rFonts w:ascii="宋体" w:hAnsi="宋体" w:cs="宋体"/>
                <w:kern w:val="0"/>
                <w:szCs w:val="21"/>
              </w:rPr>
            </w:pPr>
            <w:r>
              <w:rPr>
                <w:rFonts w:ascii="宋体" w:hAnsi="宋体" w:cs="宋体" w:hint="eastAsia"/>
                <w:kern w:val="0"/>
                <w:szCs w:val="21"/>
              </w:rPr>
              <w:t>4.</w:t>
            </w:r>
            <w:r w:rsidRPr="003F55D2">
              <w:rPr>
                <w:rFonts w:ascii="宋体" w:hAnsi="宋体" w:cs="宋体" w:hint="eastAsia"/>
                <w:kern w:val="0"/>
                <w:szCs w:val="21"/>
              </w:rPr>
              <w:t>能正确选用量具量仪</w:t>
            </w:r>
          </w:p>
          <w:p w:rsidR="006A0374" w:rsidRPr="00C25896" w:rsidRDefault="006A0374" w:rsidP="00C568E7">
            <w:pPr>
              <w:widowControl/>
              <w:spacing w:before="100" w:beforeAutospacing="1" w:after="100" w:afterAutospacing="1" w:line="400" w:lineRule="exact"/>
              <w:ind w:left="210" w:hangingChars="100" w:hanging="210"/>
              <w:jc w:val="left"/>
              <w:rPr>
                <w:rFonts w:ascii="宋体" w:hAnsi="宋体" w:cs="宋体"/>
                <w:kern w:val="0"/>
                <w:szCs w:val="21"/>
              </w:rPr>
            </w:pPr>
            <w:r>
              <w:rPr>
                <w:rFonts w:ascii="宋体" w:hAnsi="宋体" w:cs="宋体" w:hint="eastAsia"/>
                <w:kern w:val="0"/>
                <w:szCs w:val="21"/>
              </w:rPr>
              <w:t>5.</w:t>
            </w:r>
            <w:r w:rsidRPr="003F55D2">
              <w:rPr>
                <w:rFonts w:ascii="宋体" w:hAnsi="宋体" w:cs="宋体" w:hint="eastAsia"/>
                <w:kern w:val="0"/>
                <w:szCs w:val="21"/>
              </w:rPr>
              <w:t>会进行一般的技术测量工作，会设计常用量规，并为今后的学习与工作打下良好的基础</w:t>
            </w:r>
          </w:p>
        </w:tc>
        <w:tc>
          <w:tcPr>
            <w:tcW w:w="1134" w:type="dxa"/>
            <w:tcBorders>
              <w:top w:val="nil"/>
              <w:left w:val="nil"/>
              <w:bottom w:val="single" w:sz="6" w:space="0" w:color="000000"/>
              <w:right w:val="single" w:sz="6" w:space="0" w:color="000000"/>
            </w:tcBorders>
            <w:vAlign w:val="center"/>
          </w:tcPr>
          <w:p w:rsidR="006A0374" w:rsidRDefault="0039489C" w:rsidP="00F663A9">
            <w:pPr>
              <w:widowControl/>
              <w:spacing w:before="100" w:beforeAutospacing="1" w:after="100" w:afterAutospacing="1" w:line="400" w:lineRule="exact"/>
              <w:ind w:left="420" w:hangingChars="200" w:hanging="420"/>
              <w:jc w:val="center"/>
              <w:rPr>
                <w:rFonts w:ascii="宋体" w:hAnsi="宋体" w:cs="宋体"/>
                <w:kern w:val="0"/>
                <w:szCs w:val="21"/>
              </w:rPr>
            </w:pPr>
            <w:r>
              <w:rPr>
                <w:rFonts w:ascii="宋体" w:hAnsi="宋体" w:cs="宋体" w:hint="eastAsia"/>
                <w:kern w:val="0"/>
                <w:szCs w:val="21"/>
              </w:rPr>
              <w:t>36</w:t>
            </w:r>
          </w:p>
        </w:tc>
      </w:tr>
      <w:tr w:rsidR="006A0374" w:rsidRPr="00C25896" w:rsidTr="00E57290">
        <w:trPr>
          <w:tblCellSpacing w:w="0" w:type="dxa"/>
        </w:trPr>
        <w:tc>
          <w:tcPr>
            <w:tcW w:w="11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A0374" w:rsidRPr="00C25896" w:rsidRDefault="006A0374" w:rsidP="00F663A9">
            <w:pPr>
              <w:widowControl/>
              <w:spacing w:line="400" w:lineRule="exact"/>
              <w:ind w:left="420" w:hangingChars="200" w:hanging="420"/>
              <w:jc w:val="center"/>
              <w:rPr>
                <w:rFonts w:ascii="宋体" w:hAnsi="宋体" w:cs="宋体"/>
                <w:kern w:val="0"/>
                <w:szCs w:val="21"/>
              </w:rPr>
            </w:pPr>
            <w:r w:rsidRPr="00B37D42">
              <w:rPr>
                <w:rFonts w:ascii="宋体" w:hAnsi="宋体" w:cs="宋体" w:hint="eastAsia"/>
                <w:kern w:val="0"/>
                <w:szCs w:val="21"/>
              </w:rPr>
              <w:t>机床夹具</w:t>
            </w:r>
          </w:p>
        </w:tc>
        <w:tc>
          <w:tcPr>
            <w:tcW w:w="2706" w:type="dxa"/>
            <w:tcBorders>
              <w:top w:val="nil"/>
              <w:left w:val="nil"/>
              <w:bottom w:val="single" w:sz="6" w:space="0" w:color="000000"/>
              <w:right w:val="single" w:sz="6" w:space="0" w:color="000000"/>
            </w:tcBorders>
            <w:tcMar>
              <w:top w:w="0" w:type="dxa"/>
              <w:left w:w="105" w:type="dxa"/>
              <w:bottom w:w="0" w:type="dxa"/>
              <w:right w:w="105" w:type="dxa"/>
            </w:tcMar>
          </w:tcPr>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1．系统掌握机械零件加工的工艺理论知识；</w:t>
            </w:r>
          </w:p>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2．能够依据机械零件的工作要求，进行各种工艺设计分析与计算；</w:t>
            </w:r>
          </w:p>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lastRenderedPageBreak/>
              <w:t>3．掌握工艺规程的基本概念；</w:t>
            </w:r>
          </w:p>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4．具备工艺尺寸链知识；</w:t>
            </w:r>
          </w:p>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5．掌握加工精度与表面质量的概念与实现方法；</w:t>
            </w:r>
          </w:p>
          <w:p w:rsidR="006A0374" w:rsidRPr="00C25896"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6．掌握专用夹具设计的基本原则和基本过程</w:t>
            </w:r>
          </w:p>
        </w:tc>
        <w:tc>
          <w:tcPr>
            <w:tcW w:w="4252" w:type="dxa"/>
            <w:tcBorders>
              <w:top w:val="nil"/>
              <w:left w:val="nil"/>
              <w:bottom w:val="single" w:sz="6" w:space="0" w:color="000000"/>
              <w:right w:val="single" w:sz="6" w:space="0" w:color="000000"/>
            </w:tcBorders>
            <w:tcMar>
              <w:top w:w="0" w:type="dxa"/>
              <w:left w:w="105" w:type="dxa"/>
              <w:bottom w:w="0" w:type="dxa"/>
              <w:right w:w="105" w:type="dxa"/>
            </w:tcMar>
          </w:tcPr>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lastRenderedPageBreak/>
              <w:t>1．具备机械零件机械加工工艺过程的计划能力；</w:t>
            </w:r>
          </w:p>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2．具备机械零件机械加工工艺装备的使用能力；</w:t>
            </w:r>
          </w:p>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3．具备机械零件机械加工工序的实施能力；</w:t>
            </w:r>
          </w:p>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lastRenderedPageBreak/>
              <w:t>4．具备机械零件其他制造工艺计划能力；</w:t>
            </w:r>
          </w:p>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5．具备机械生产过程工艺计划协调实施能力；</w:t>
            </w:r>
          </w:p>
          <w:p w:rsidR="006A0374" w:rsidRPr="00C25896"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6．具备资料收集、整理和分析能力。</w:t>
            </w:r>
          </w:p>
        </w:tc>
        <w:tc>
          <w:tcPr>
            <w:tcW w:w="1134" w:type="dxa"/>
            <w:tcBorders>
              <w:top w:val="nil"/>
              <w:left w:val="nil"/>
              <w:bottom w:val="single" w:sz="6" w:space="0" w:color="000000"/>
              <w:right w:val="single" w:sz="6" w:space="0" w:color="000000"/>
            </w:tcBorders>
            <w:vAlign w:val="center"/>
          </w:tcPr>
          <w:p w:rsidR="006A0374" w:rsidRPr="00312BDB" w:rsidRDefault="0039489C" w:rsidP="00F663A9">
            <w:pPr>
              <w:widowControl/>
              <w:spacing w:line="400" w:lineRule="exact"/>
              <w:ind w:left="420" w:hangingChars="200" w:hanging="420"/>
              <w:jc w:val="center"/>
              <w:rPr>
                <w:rFonts w:ascii="宋体" w:hAnsi="宋体" w:cs="宋体"/>
                <w:kern w:val="0"/>
                <w:szCs w:val="21"/>
              </w:rPr>
            </w:pPr>
            <w:r>
              <w:rPr>
                <w:rFonts w:ascii="宋体" w:hAnsi="宋体" w:cs="宋体" w:hint="eastAsia"/>
                <w:kern w:val="0"/>
                <w:szCs w:val="21"/>
              </w:rPr>
              <w:lastRenderedPageBreak/>
              <w:t>36</w:t>
            </w:r>
          </w:p>
        </w:tc>
      </w:tr>
      <w:tr w:rsidR="006A0374" w:rsidRPr="00C25896" w:rsidTr="00E57290">
        <w:trPr>
          <w:tblCellSpacing w:w="0" w:type="dxa"/>
        </w:trPr>
        <w:tc>
          <w:tcPr>
            <w:tcW w:w="11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6A0374" w:rsidRPr="00C25896" w:rsidRDefault="006A0374" w:rsidP="00F663A9">
            <w:pPr>
              <w:widowControl/>
              <w:spacing w:line="400" w:lineRule="exact"/>
              <w:ind w:left="420" w:hangingChars="200" w:hanging="420"/>
              <w:jc w:val="center"/>
              <w:rPr>
                <w:rFonts w:ascii="宋体" w:hAnsi="宋体" w:cs="宋体"/>
                <w:kern w:val="0"/>
                <w:szCs w:val="21"/>
              </w:rPr>
            </w:pPr>
            <w:r w:rsidRPr="00B37D42">
              <w:rPr>
                <w:rFonts w:ascii="宋体" w:hAnsi="宋体" w:cs="宋体" w:hint="eastAsia"/>
                <w:kern w:val="0"/>
                <w:szCs w:val="21"/>
              </w:rPr>
              <w:lastRenderedPageBreak/>
              <w:t>车工工艺与技能</w:t>
            </w:r>
          </w:p>
        </w:tc>
        <w:tc>
          <w:tcPr>
            <w:tcW w:w="2706" w:type="dxa"/>
            <w:tcBorders>
              <w:top w:val="nil"/>
              <w:left w:val="nil"/>
              <w:bottom w:val="single" w:sz="6" w:space="0" w:color="000000"/>
              <w:right w:val="single" w:sz="6" w:space="0" w:color="000000"/>
            </w:tcBorders>
            <w:tcMar>
              <w:top w:w="0" w:type="dxa"/>
              <w:left w:w="105" w:type="dxa"/>
              <w:bottom w:w="0" w:type="dxa"/>
              <w:right w:w="105" w:type="dxa"/>
            </w:tcMar>
          </w:tcPr>
          <w:p w:rsidR="006A0374" w:rsidRPr="00C25896" w:rsidRDefault="00E57290"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1.</w:t>
            </w:r>
            <w:r w:rsidR="006A0374" w:rsidRPr="00ED1C3E">
              <w:rPr>
                <w:rFonts w:ascii="宋体" w:hAnsi="宋体" w:cs="宋体" w:hint="eastAsia"/>
                <w:kern w:val="0"/>
                <w:szCs w:val="21"/>
              </w:rPr>
              <w:t>车外圆、车端面、车断、和车槽、</w:t>
            </w:r>
            <w:proofErr w:type="gramStart"/>
            <w:r w:rsidR="006A0374" w:rsidRPr="00ED1C3E">
              <w:rPr>
                <w:rFonts w:ascii="宋体" w:hAnsi="宋体" w:cs="宋体" w:hint="eastAsia"/>
                <w:kern w:val="0"/>
                <w:szCs w:val="21"/>
              </w:rPr>
              <w:t>钻中心</w:t>
            </w:r>
            <w:proofErr w:type="gramEnd"/>
            <w:r w:rsidR="006A0374" w:rsidRPr="00ED1C3E">
              <w:rPr>
                <w:rFonts w:ascii="宋体" w:hAnsi="宋体" w:cs="宋体" w:hint="eastAsia"/>
                <w:kern w:val="0"/>
                <w:szCs w:val="21"/>
              </w:rPr>
              <w:t>孔、铰孔、车螺纹、车锥度面、车成形面、</w:t>
            </w:r>
            <w:r>
              <w:rPr>
                <w:rFonts w:ascii="宋体" w:hAnsi="宋体" w:cs="宋体" w:hint="eastAsia"/>
                <w:kern w:val="0"/>
                <w:szCs w:val="21"/>
              </w:rPr>
              <w:t>车偏心、</w:t>
            </w:r>
            <w:r w:rsidR="006A0374" w:rsidRPr="00ED1C3E">
              <w:rPr>
                <w:rFonts w:ascii="宋体" w:hAnsi="宋体" w:cs="宋体" w:hint="eastAsia"/>
                <w:kern w:val="0"/>
                <w:szCs w:val="21"/>
              </w:rPr>
              <w:t>滚花等。</w:t>
            </w:r>
          </w:p>
        </w:tc>
        <w:tc>
          <w:tcPr>
            <w:tcW w:w="4252" w:type="dxa"/>
            <w:tcBorders>
              <w:top w:val="nil"/>
              <w:left w:val="nil"/>
              <w:bottom w:val="single" w:sz="6" w:space="0" w:color="000000"/>
              <w:right w:val="single" w:sz="6" w:space="0" w:color="000000"/>
            </w:tcBorders>
            <w:tcMar>
              <w:top w:w="0" w:type="dxa"/>
              <w:left w:w="105" w:type="dxa"/>
              <w:bottom w:w="0" w:type="dxa"/>
              <w:right w:w="105" w:type="dxa"/>
            </w:tcMar>
          </w:tcPr>
          <w:p w:rsidR="006A0374" w:rsidRPr="00C25896" w:rsidRDefault="00164168" w:rsidP="00C568E7">
            <w:pPr>
              <w:widowControl/>
              <w:spacing w:line="400" w:lineRule="exact"/>
              <w:ind w:left="210" w:hangingChars="100" w:hanging="210"/>
              <w:jc w:val="left"/>
              <w:rPr>
                <w:rFonts w:ascii="宋体" w:hAnsi="宋体" w:cs="宋体"/>
                <w:kern w:val="0"/>
                <w:szCs w:val="21"/>
              </w:rPr>
            </w:pPr>
            <w:r>
              <w:rPr>
                <w:rFonts w:hint="eastAsia"/>
              </w:rPr>
              <w:t>掌握车工安全操作规程，能选用合适的量具正确测量工件，能制订简单轴类零件的车削加工顺序，能选择合适的刀具，能合理选用切削用量，能对普通车床进行简单的维护，能加工本工种中级难度的零件。</w:t>
            </w:r>
          </w:p>
        </w:tc>
        <w:tc>
          <w:tcPr>
            <w:tcW w:w="1134" w:type="dxa"/>
            <w:tcBorders>
              <w:top w:val="nil"/>
              <w:left w:val="nil"/>
              <w:bottom w:val="single" w:sz="6" w:space="0" w:color="000000"/>
              <w:right w:val="single" w:sz="6" w:space="0" w:color="000000"/>
            </w:tcBorders>
            <w:vAlign w:val="center"/>
          </w:tcPr>
          <w:p w:rsidR="006A0374" w:rsidRPr="00C25896" w:rsidRDefault="0039489C" w:rsidP="00F663A9">
            <w:pPr>
              <w:widowControl/>
              <w:spacing w:line="400" w:lineRule="exact"/>
              <w:ind w:left="420" w:hangingChars="200" w:hanging="420"/>
              <w:jc w:val="center"/>
              <w:rPr>
                <w:rFonts w:ascii="宋体" w:hAnsi="宋体" w:cs="宋体"/>
                <w:kern w:val="0"/>
                <w:szCs w:val="21"/>
              </w:rPr>
            </w:pPr>
            <w:r>
              <w:rPr>
                <w:rFonts w:ascii="宋体" w:hAnsi="宋体" w:cs="宋体" w:hint="eastAsia"/>
                <w:kern w:val="0"/>
                <w:szCs w:val="21"/>
              </w:rPr>
              <w:t>288</w:t>
            </w:r>
          </w:p>
        </w:tc>
      </w:tr>
      <w:tr w:rsidR="006A0374" w:rsidRPr="00C25896" w:rsidTr="00E57290">
        <w:trPr>
          <w:tblCellSpacing w:w="0" w:type="dxa"/>
        </w:trPr>
        <w:tc>
          <w:tcPr>
            <w:tcW w:w="11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6A0374" w:rsidRPr="00B37D42" w:rsidRDefault="006A0374" w:rsidP="00F663A9">
            <w:pPr>
              <w:widowControl/>
              <w:spacing w:line="400" w:lineRule="exact"/>
              <w:ind w:left="420" w:hangingChars="200" w:hanging="420"/>
              <w:jc w:val="center"/>
              <w:rPr>
                <w:rFonts w:ascii="宋体" w:hAnsi="宋体" w:cs="宋体"/>
                <w:kern w:val="0"/>
                <w:szCs w:val="21"/>
              </w:rPr>
            </w:pPr>
            <w:r w:rsidRPr="00B37D42">
              <w:rPr>
                <w:rFonts w:ascii="宋体" w:hAnsi="宋体" w:cs="宋体" w:hint="eastAsia"/>
                <w:kern w:val="0"/>
                <w:szCs w:val="21"/>
              </w:rPr>
              <w:t>数控车床编程与操作</w:t>
            </w:r>
          </w:p>
        </w:tc>
        <w:tc>
          <w:tcPr>
            <w:tcW w:w="2706" w:type="dxa"/>
            <w:tcBorders>
              <w:top w:val="nil"/>
              <w:left w:val="nil"/>
              <w:bottom w:val="single" w:sz="6" w:space="0" w:color="000000"/>
              <w:right w:val="single" w:sz="6" w:space="0" w:color="000000"/>
            </w:tcBorders>
            <w:tcMar>
              <w:top w:w="0" w:type="dxa"/>
              <w:left w:w="105" w:type="dxa"/>
              <w:bottom w:w="0" w:type="dxa"/>
              <w:right w:w="105" w:type="dxa"/>
            </w:tcMar>
          </w:tcPr>
          <w:p w:rsidR="006A0374" w:rsidRDefault="006A0374" w:rsidP="00C568E7">
            <w:pPr>
              <w:widowControl/>
              <w:spacing w:line="400" w:lineRule="exact"/>
              <w:ind w:left="210" w:hangingChars="100" w:hanging="210"/>
              <w:jc w:val="left"/>
              <w:rPr>
                <w:rFonts w:ascii="宋体" w:hAnsi="宋体" w:cs="宋体"/>
                <w:kern w:val="0"/>
                <w:szCs w:val="21"/>
              </w:rPr>
            </w:pPr>
            <w:r w:rsidRPr="001E02F7">
              <w:rPr>
                <w:rFonts w:ascii="宋体" w:hAnsi="宋体" w:cs="宋体" w:hint="eastAsia"/>
                <w:kern w:val="0"/>
                <w:szCs w:val="21"/>
              </w:rPr>
              <w:t>1．基本技能训练模块包含数控</w:t>
            </w:r>
            <w:r>
              <w:rPr>
                <w:rFonts w:ascii="宋体" w:hAnsi="宋体" w:cs="宋体" w:hint="eastAsia"/>
                <w:kern w:val="0"/>
                <w:szCs w:val="21"/>
              </w:rPr>
              <w:t>车</w:t>
            </w:r>
            <w:r w:rsidRPr="001E02F7">
              <w:rPr>
                <w:rFonts w:ascii="宋体" w:hAnsi="宋体" w:cs="宋体" w:hint="eastAsia"/>
                <w:kern w:val="0"/>
                <w:szCs w:val="21"/>
              </w:rPr>
              <w:t>床简介、华中系统</w:t>
            </w:r>
            <w:r>
              <w:rPr>
                <w:rFonts w:ascii="宋体" w:hAnsi="宋体" w:cs="宋体" w:hint="eastAsia"/>
                <w:kern w:val="0"/>
                <w:szCs w:val="21"/>
              </w:rPr>
              <w:t>、FAN</w:t>
            </w:r>
            <w:r w:rsidR="00D861FF">
              <w:rPr>
                <w:rFonts w:ascii="宋体" w:hAnsi="宋体" w:cs="宋体" w:hint="eastAsia"/>
                <w:kern w:val="0"/>
                <w:szCs w:val="21"/>
              </w:rPr>
              <w:t>UC</w:t>
            </w:r>
            <w:r>
              <w:rPr>
                <w:rFonts w:ascii="宋体" w:hAnsi="宋体" w:cs="宋体" w:hint="eastAsia"/>
                <w:kern w:val="0"/>
                <w:szCs w:val="21"/>
              </w:rPr>
              <w:t>系统</w:t>
            </w:r>
            <w:r w:rsidRPr="001E02F7">
              <w:rPr>
                <w:rFonts w:ascii="宋体" w:hAnsi="宋体" w:cs="宋体" w:hint="eastAsia"/>
                <w:kern w:val="0"/>
                <w:szCs w:val="21"/>
              </w:rPr>
              <w:t>操作面板说明及各功能键的作用、数控机床的基本操作、数控机床的保养、维护与常见故障处理</w:t>
            </w:r>
            <w:r w:rsidR="00E57290">
              <w:rPr>
                <w:rFonts w:ascii="宋体" w:hAnsi="宋体" w:cs="宋体" w:hint="eastAsia"/>
                <w:kern w:val="0"/>
                <w:szCs w:val="21"/>
              </w:rPr>
              <w:t>；</w:t>
            </w:r>
            <w:r w:rsidRPr="001E02F7">
              <w:rPr>
                <w:rFonts w:ascii="宋体" w:hAnsi="宋体" w:cs="宋体" w:hint="eastAsia"/>
                <w:kern w:val="0"/>
                <w:szCs w:val="21"/>
              </w:rPr>
              <w:t xml:space="preserve"> </w:t>
            </w:r>
          </w:p>
          <w:p w:rsidR="006A0374" w:rsidRDefault="006A0374" w:rsidP="00C568E7">
            <w:pPr>
              <w:widowControl/>
              <w:spacing w:line="400" w:lineRule="exact"/>
              <w:ind w:left="210" w:hangingChars="100" w:hanging="210"/>
              <w:jc w:val="left"/>
              <w:rPr>
                <w:rFonts w:ascii="宋体" w:hAnsi="宋体" w:cs="宋体"/>
                <w:kern w:val="0"/>
                <w:szCs w:val="21"/>
              </w:rPr>
            </w:pPr>
            <w:r w:rsidRPr="001E02F7">
              <w:rPr>
                <w:rFonts w:ascii="宋体" w:hAnsi="宋体" w:cs="宋体" w:hint="eastAsia"/>
                <w:kern w:val="0"/>
                <w:szCs w:val="21"/>
              </w:rPr>
              <w:t>2．技能训练模块，包含：一般轴类零件的编程与加工、</w:t>
            </w:r>
            <w:proofErr w:type="gramStart"/>
            <w:r w:rsidRPr="001E02F7">
              <w:rPr>
                <w:rFonts w:ascii="宋体" w:hAnsi="宋体" w:cs="宋体" w:hint="eastAsia"/>
                <w:kern w:val="0"/>
                <w:szCs w:val="21"/>
              </w:rPr>
              <w:t>一般套类零件</w:t>
            </w:r>
            <w:proofErr w:type="gramEnd"/>
            <w:r w:rsidRPr="001E02F7">
              <w:rPr>
                <w:rFonts w:ascii="宋体" w:hAnsi="宋体" w:cs="宋体" w:hint="eastAsia"/>
                <w:kern w:val="0"/>
                <w:szCs w:val="21"/>
              </w:rPr>
              <w:t>的编程与加工、平面零件编程与加工、外形轮廓零件编程与加工、沟槽和内轮廓零件编程与加工、孔和孔系零件编程与加工。</w:t>
            </w:r>
          </w:p>
          <w:p w:rsidR="006A0374" w:rsidRDefault="006A0374" w:rsidP="00C568E7">
            <w:pPr>
              <w:widowControl/>
              <w:spacing w:line="400" w:lineRule="exact"/>
              <w:ind w:left="210" w:hangingChars="100" w:hanging="210"/>
              <w:jc w:val="left"/>
              <w:rPr>
                <w:rFonts w:ascii="宋体" w:hAnsi="宋体" w:cs="宋体"/>
                <w:kern w:val="0"/>
                <w:szCs w:val="21"/>
              </w:rPr>
            </w:pPr>
            <w:r w:rsidRPr="001E02F7">
              <w:rPr>
                <w:rFonts w:ascii="宋体" w:hAnsi="宋体" w:cs="宋体" w:hint="eastAsia"/>
                <w:kern w:val="0"/>
                <w:szCs w:val="21"/>
              </w:rPr>
              <w:t>3．强化训练与技能提高训练模块，包含轴类复杂零件的编程与加工、</w:t>
            </w:r>
            <w:proofErr w:type="gramStart"/>
            <w:r w:rsidRPr="001E02F7">
              <w:rPr>
                <w:rFonts w:ascii="宋体" w:hAnsi="宋体" w:cs="宋体" w:hint="eastAsia"/>
                <w:kern w:val="0"/>
                <w:szCs w:val="21"/>
              </w:rPr>
              <w:t>套类复杂</w:t>
            </w:r>
            <w:proofErr w:type="gramEnd"/>
            <w:r w:rsidRPr="001E02F7">
              <w:rPr>
                <w:rFonts w:ascii="宋体" w:hAnsi="宋体" w:cs="宋体" w:hint="eastAsia"/>
                <w:kern w:val="0"/>
                <w:szCs w:val="21"/>
              </w:rPr>
              <w:t>零件的编程与加工、子程序与宏程序的运用、综合零件的编程与加工。</w:t>
            </w:r>
          </w:p>
          <w:p w:rsidR="006A0374" w:rsidRPr="00C25896" w:rsidRDefault="006A0374" w:rsidP="00C568E7">
            <w:pPr>
              <w:widowControl/>
              <w:spacing w:line="400" w:lineRule="exact"/>
              <w:ind w:left="210" w:hangingChars="100" w:hanging="210"/>
              <w:jc w:val="left"/>
              <w:rPr>
                <w:rFonts w:ascii="宋体" w:hAnsi="宋体" w:cs="宋体"/>
                <w:kern w:val="0"/>
                <w:szCs w:val="21"/>
              </w:rPr>
            </w:pPr>
            <w:r w:rsidRPr="001E02F7">
              <w:rPr>
                <w:rFonts w:ascii="宋体" w:hAnsi="宋体" w:cs="宋体" w:hint="eastAsia"/>
                <w:kern w:val="0"/>
                <w:szCs w:val="21"/>
              </w:rPr>
              <w:t>4．编程加工及软件的使用；</w:t>
            </w:r>
          </w:p>
        </w:tc>
        <w:tc>
          <w:tcPr>
            <w:tcW w:w="4252" w:type="dxa"/>
            <w:tcBorders>
              <w:top w:val="nil"/>
              <w:left w:val="nil"/>
              <w:bottom w:val="single" w:sz="6" w:space="0" w:color="000000"/>
              <w:right w:val="single" w:sz="6" w:space="0" w:color="000000"/>
            </w:tcBorders>
            <w:tcMar>
              <w:top w:w="0" w:type="dxa"/>
              <w:left w:w="105" w:type="dxa"/>
              <w:bottom w:w="0" w:type="dxa"/>
              <w:right w:w="105" w:type="dxa"/>
            </w:tcMar>
          </w:tcPr>
          <w:p w:rsidR="00E57290" w:rsidRDefault="006A0374" w:rsidP="00C568E7">
            <w:pPr>
              <w:widowControl/>
              <w:spacing w:line="400" w:lineRule="exact"/>
              <w:ind w:left="210" w:hangingChars="100" w:hanging="210"/>
              <w:jc w:val="left"/>
              <w:rPr>
                <w:rFonts w:ascii="宋体" w:hAnsi="宋体" w:cs="宋体"/>
                <w:kern w:val="0"/>
                <w:szCs w:val="21"/>
              </w:rPr>
            </w:pPr>
            <w:r w:rsidRPr="00FA1638">
              <w:rPr>
                <w:rFonts w:ascii="宋体" w:hAnsi="宋体" w:cs="宋体" w:hint="eastAsia"/>
                <w:kern w:val="0"/>
                <w:szCs w:val="21"/>
              </w:rPr>
              <w:t>1．掌握数控</w:t>
            </w:r>
            <w:r>
              <w:rPr>
                <w:rFonts w:ascii="宋体" w:hAnsi="宋体" w:cs="宋体" w:hint="eastAsia"/>
                <w:kern w:val="0"/>
                <w:szCs w:val="21"/>
              </w:rPr>
              <w:t>车</w:t>
            </w:r>
            <w:r w:rsidRPr="00FA1638">
              <w:rPr>
                <w:rFonts w:ascii="宋体" w:hAnsi="宋体" w:cs="宋体" w:hint="eastAsia"/>
                <w:kern w:val="0"/>
                <w:szCs w:val="21"/>
              </w:rPr>
              <w:t>床基本结构和加工范围；</w:t>
            </w:r>
          </w:p>
          <w:p w:rsidR="006A0374" w:rsidRDefault="006A0374" w:rsidP="00C568E7">
            <w:pPr>
              <w:widowControl/>
              <w:spacing w:line="400" w:lineRule="exact"/>
              <w:ind w:left="210" w:hangingChars="100" w:hanging="210"/>
              <w:jc w:val="left"/>
              <w:rPr>
                <w:rFonts w:ascii="宋体" w:hAnsi="宋体" w:cs="宋体"/>
                <w:kern w:val="0"/>
                <w:szCs w:val="21"/>
              </w:rPr>
            </w:pPr>
            <w:r w:rsidRPr="00FA1638">
              <w:rPr>
                <w:rFonts w:ascii="宋体" w:hAnsi="宋体" w:cs="宋体" w:hint="eastAsia"/>
                <w:kern w:val="0"/>
                <w:szCs w:val="21"/>
              </w:rPr>
              <w:t>2．掌握数控编程的基本知识；</w:t>
            </w:r>
          </w:p>
          <w:p w:rsidR="006A0374" w:rsidRDefault="006A0374" w:rsidP="00C568E7">
            <w:pPr>
              <w:widowControl/>
              <w:spacing w:line="400" w:lineRule="exact"/>
              <w:ind w:left="210" w:hangingChars="100" w:hanging="210"/>
              <w:jc w:val="left"/>
              <w:rPr>
                <w:rFonts w:ascii="宋体" w:hAnsi="宋体" w:cs="宋体"/>
                <w:kern w:val="0"/>
                <w:szCs w:val="21"/>
              </w:rPr>
            </w:pPr>
            <w:r w:rsidRPr="00FA1638">
              <w:rPr>
                <w:rFonts w:ascii="宋体" w:hAnsi="宋体" w:cs="宋体" w:hint="eastAsia"/>
                <w:kern w:val="0"/>
                <w:szCs w:val="21"/>
              </w:rPr>
              <w:t>3．掌握轴类、</w:t>
            </w:r>
            <w:proofErr w:type="gramStart"/>
            <w:r w:rsidRPr="00FA1638">
              <w:rPr>
                <w:rFonts w:ascii="宋体" w:hAnsi="宋体" w:cs="宋体" w:hint="eastAsia"/>
                <w:kern w:val="0"/>
                <w:szCs w:val="21"/>
              </w:rPr>
              <w:t>套类零件</w:t>
            </w:r>
            <w:proofErr w:type="gramEnd"/>
            <w:r w:rsidRPr="00FA1638">
              <w:rPr>
                <w:rFonts w:ascii="宋体" w:hAnsi="宋体" w:cs="宋体" w:hint="eastAsia"/>
                <w:kern w:val="0"/>
                <w:szCs w:val="21"/>
              </w:rPr>
              <w:t>工艺分析方法和工艺文件制定要求；</w:t>
            </w:r>
          </w:p>
          <w:p w:rsidR="006A0374" w:rsidRDefault="006A0374" w:rsidP="00C568E7">
            <w:pPr>
              <w:widowControl/>
              <w:spacing w:line="400" w:lineRule="exact"/>
              <w:ind w:left="210" w:hangingChars="100" w:hanging="210"/>
              <w:jc w:val="left"/>
              <w:rPr>
                <w:rFonts w:ascii="宋体" w:hAnsi="宋体" w:cs="宋体"/>
                <w:kern w:val="0"/>
                <w:szCs w:val="21"/>
              </w:rPr>
            </w:pPr>
            <w:r w:rsidRPr="00FA1638">
              <w:rPr>
                <w:rFonts w:ascii="宋体" w:hAnsi="宋体" w:cs="宋体" w:hint="eastAsia"/>
                <w:kern w:val="0"/>
                <w:szCs w:val="21"/>
              </w:rPr>
              <w:t>4．掌握数控</w:t>
            </w:r>
            <w:r>
              <w:rPr>
                <w:rFonts w:ascii="宋体" w:hAnsi="宋体" w:cs="宋体" w:hint="eastAsia"/>
                <w:kern w:val="0"/>
                <w:szCs w:val="21"/>
              </w:rPr>
              <w:t>车</w:t>
            </w:r>
            <w:r w:rsidRPr="00FA1638">
              <w:rPr>
                <w:rFonts w:ascii="宋体" w:hAnsi="宋体" w:cs="宋体" w:hint="eastAsia"/>
                <w:kern w:val="0"/>
                <w:szCs w:val="21"/>
              </w:rPr>
              <w:t>床零件编程与机械零件的加工工艺特点；</w:t>
            </w:r>
          </w:p>
          <w:p w:rsidR="006A0374" w:rsidRDefault="006A0374" w:rsidP="00C568E7">
            <w:pPr>
              <w:widowControl/>
              <w:spacing w:line="400" w:lineRule="exact"/>
              <w:ind w:left="210" w:hangingChars="100" w:hanging="210"/>
              <w:jc w:val="left"/>
              <w:rPr>
                <w:rFonts w:ascii="宋体" w:hAnsi="宋体" w:cs="宋体"/>
                <w:kern w:val="0"/>
                <w:szCs w:val="21"/>
              </w:rPr>
            </w:pPr>
            <w:r w:rsidRPr="00FA1638">
              <w:rPr>
                <w:rFonts w:ascii="宋体" w:hAnsi="宋体" w:cs="宋体" w:hint="eastAsia"/>
                <w:kern w:val="0"/>
                <w:szCs w:val="21"/>
              </w:rPr>
              <w:t>5．掌握子程序和</w:t>
            </w:r>
            <w:proofErr w:type="gramStart"/>
            <w:r w:rsidRPr="00FA1638">
              <w:rPr>
                <w:rFonts w:ascii="宋体" w:hAnsi="宋体" w:cs="宋体" w:hint="eastAsia"/>
                <w:kern w:val="0"/>
                <w:szCs w:val="21"/>
              </w:rPr>
              <w:t>宏程序</w:t>
            </w:r>
            <w:proofErr w:type="gramEnd"/>
            <w:r w:rsidRPr="00FA1638">
              <w:rPr>
                <w:rFonts w:ascii="宋体" w:hAnsi="宋体" w:cs="宋体" w:hint="eastAsia"/>
                <w:kern w:val="0"/>
                <w:szCs w:val="21"/>
              </w:rPr>
              <w:t>的编程与应用。 能力目标</w:t>
            </w:r>
          </w:p>
          <w:p w:rsidR="006A0374"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6</w:t>
            </w:r>
            <w:r w:rsidRPr="00FA1638">
              <w:rPr>
                <w:rFonts w:ascii="宋体" w:hAnsi="宋体" w:cs="宋体" w:hint="eastAsia"/>
                <w:kern w:val="0"/>
                <w:szCs w:val="21"/>
              </w:rPr>
              <w:t>．具备独立操作数控</w:t>
            </w:r>
            <w:r>
              <w:rPr>
                <w:rFonts w:ascii="宋体" w:hAnsi="宋体" w:cs="宋体" w:hint="eastAsia"/>
                <w:kern w:val="0"/>
                <w:szCs w:val="21"/>
              </w:rPr>
              <w:t>车</w:t>
            </w:r>
            <w:r w:rsidRPr="00FA1638">
              <w:rPr>
                <w:rFonts w:ascii="宋体" w:hAnsi="宋体" w:cs="宋体" w:hint="eastAsia"/>
                <w:kern w:val="0"/>
                <w:szCs w:val="21"/>
              </w:rPr>
              <w:t>床加工零件的能力；</w:t>
            </w:r>
            <w:r w:rsidRPr="00935C83">
              <w:rPr>
                <w:rFonts w:ascii="宋体" w:hAnsi="宋体" w:cs="宋体" w:hint="eastAsia"/>
                <w:kern w:val="0"/>
                <w:szCs w:val="21"/>
              </w:rPr>
              <w:t>具备选择、使用数控车床常用夹具、刀具、量具的能力；</w:t>
            </w:r>
          </w:p>
          <w:p w:rsidR="006A0374"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7</w:t>
            </w:r>
            <w:r w:rsidRPr="00FA1638">
              <w:rPr>
                <w:rFonts w:ascii="宋体" w:hAnsi="宋体" w:cs="宋体" w:hint="eastAsia"/>
                <w:kern w:val="0"/>
                <w:szCs w:val="21"/>
              </w:rPr>
              <w:t>．具备制定、分析和优化零件切削工艺的能力；</w:t>
            </w:r>
          </w:p>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8．具备对数控车床进行日常维护的能力；</w:t>
            </w:r>
            <w:r w:rsidRPr="00FA1638">
              <w:rPr>
                <w:rFonts w:ascii="宋体" w:hAnsi="宋体" w:cs="宋体" w:hint="eastAsia"/>
                <w:kern w:val="0"/>
                <w:szCs w:val="21"/>
              </w:rPr>
              <w:t>具备独立处理数控</w:t>
            </w:r>
            <w:r>
              <w:rPr>
                <w:rFonts w:ascii="宋体" w:hAnsi="宋体" w:cs="宋体" w:hint="eastAsia"/>
                <w:kern w:val="0"/>
                <w:szCs w:val="21"/>
              </w:rPr>
              <w:t>车</w:t>
            </w:r>
            <w:r w:rsidRPr="00FA1638">
              <w:rPr>
                <w:rFonts w:ascii="宋体" w:hAnsi="宋体" w:cs="宋体" w:hint="eastAsia"/>
                <w:kern w:val="0"/>
                <w:szCs w:val="21"/>
              </w:rPr>
              <w:t>床加工过程中出现的常见故障的基本能力；</w:t>
            </w:r>
          </w:p>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9．</w:t>
            </w:r>
            <w:r w:rsidRPr="00FA1638">
              <w:rPr>
                <w:rFonts w:ascii="宋体" w:hAnsi="宋体" w:cs="宋体" w:hint="eastAsia"/>
                <w:kern w:val="0"/>
                <w:szCs w:val="21"/>
              </w:rPr>
              <w:t>具备对产品质量进行检测、评价及分析的能力；</w:t>
            </w:r>
          </w:p>
          <w:p w:rsidR="006A0374" w:rsidRPr="00C25896"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10</w:t>
            </w:r>
            <w:r w:rsidRPr="00FA1638">
              <w:rPr>
                <w:rFonts w:ascii="宋体" w:hAnsi="宋体" w:cs="宋体" w:hint="eastAsia"/>
                <w:kern w:val="0"/>
                <w:szCs w:val="21"/>
              </w:rPr>
              <w:t>．具备手工编程能力</w:t>
            </w:r>
            <w:r>
              <w:rPr>
                <w:rFonts w:ascii="宋体" w:hAnsi="宋体" w:cs="宋体" w:hint="eastAsia"/>
                <w:kern w:val="0"/>
                <w:szCs w:val="21"/>
              </w:rPr>
              <w:t>；</w:t>
            </w:r>
            <w:r w:rsidRPr="00935C83">
              <w:rPr>
                <w:rFonts w:ascii="宋体" w:hAnsi="宋体" w:cs="宋体" w:hint="eastAsia"/>
                <w:kern w:val="0"/>
                <w:szCs w:val="21"/>
              </w:rPr>
              <w:t>具备数控仿真加工的能力；</w:t>
            </w:r>
          </w:p>
        </w:tc>
        <w:tc>
          <w:tcPr>
            <w:tcW w:w="1134" w:type="dxa"/>
            <w:tcBorders>
              <w:top w:val="nil"/>
              <w:left w:val="nil"/>
              <w:bottom w:val="single" w:sz="6" w:space="0" w:color="000000"/>
              <w:right w:val="single" w:sz="6" w:space="0" w:color="000000"/>
            </w:tcBorders>
            <w:vAlign w:val="center"/>
          </w:tcPr>
          <w:p w:rsidR="006A0374" w:rsidRPr="00FA1638" w:rsidRDefault="0039489C" w:rsidP="00F663A9">
            <w:pPr>
              <w:widowControl/>
              <w:spacing w:line="400" w:lineRule="exact"/>
              <w:ind w:left="420" w:hangingChars="200" w:hanging="420"/>
              <w:jc w:val="center"/>
              <w:rPr>
                <w:rFonts w:ascii="宋体" w:hAnsi="宋体" w:cs="宋体"/>
                <w:kern w:val="0"/>
                <w:szCs w:val="21"/>
              </w:rPr>
            </w:pPr>
            <w:r>
              <w:rPr>
                <w:rFonts w:ascii="宋体" w:hAnsi="宋体" w:cs="宋体" w:hint="eastAsia"/>
                <w:kern w:val="0"/>
                <w:szCs w:val="21"/>
              </w:rPr>
              <w:t>540</w:t>
            </w:r>
          </w:p>
        </w:tc>
      </w:tr>
      <w:tr w:rsidR="006A0374" w:rsidRPr="00C25896" w:rsidTr="00E57290">
        <w:trPr>
          <w:tblCellSpacing w:w="0" w:type="dxa"/>
        </w:trPr>
        <w:tc>
          <w:tcPr>
            <w:tcW w:w="11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6A0374" w:rsidRPr="00B37D42" w:rsidRDefault="006A0374" w:rsidP="00F663A9">
            <w:pPr>
              <w:widowControl/>
              <w:spacing w:line="400" w:lineRule="exact"/>
              <w:ind w:left="420" w:hangingChars="200" w:hanging="420"/>
              <w:jc w:val="center"/>
              <w:rPr>
                <w:rFonts w:ascii="宋体" w:hAnsi="宋体" w:cs="宋体"/>
                <w:kern w:val="0"/>
                <w:szCs w:val="21"/>
              </w:rPr>
            </w:pPr>
            <w:r w:rsidRPr="00B37D42">
              <w:rPr>
                <w:rFonts w:ascii="宋体" w:hAnsi="宋体" w:cs="宋体" w:hint="eastAsia"/>
                <w:kern w:val="0"/>
                <w:szCs w:val="21"/>
              </w:rPr>
              <w:lastRenderedPageBreak/>
              <w:t>数控铣床编程与操作</w:t>
            </w:r>
          </w:p>
        </w:tc>
        <w:tc>
          <w:tcPr>
            <w:tcW w:w="2706" w:type="dxa"/>
            <w:tcBorders>
              <w:top w:val="nil"/>
              <w:left w:val="nil"/>
              <w:bottom w:val="single" w:sz="6" w:space="0" w:color="000000"/>
              <w:right w:val="single" w:sz="6" w:space="0" w:color="000000"/>
            </w:tcBorders>
            <w:tcMar>
              <w:top w:w="0" w:type="dxa"/>
              <w:left w:w="105" w:type="dxa"/>
              <w:bottom w:w="0" w:type="dxa"/>
              <w:right w:w="105" w:type="dxa"/>
            </w:tcMar>
          </w:tcPr>
          <w:p w:rsidR="006A0374" w:rsidRDefault="006A0374" w:rsidP="00C568E7">
            <w:pPr>
              <w:widowControl/>
              <w:spacing w:line="400" w:lineRule="exact"/>
              <w:ind w:left="210" w:hangingChars="100" w:hanging="210"/>
              <w:jc w:val="left"/>
              <w:rPr>
                <w:rFonts w:ascii="宋体" w:hAnsi="宋体" w:cs="宋体"/>
                <w:kern w:val="0"/>
                <w:szCs w:val="21"/>
              </w:rPr>
            </w:pPr>
            <w:r w:rsidRPr="001E02F7">
              <w:rPr>
                <w:rFonts w:ascii="宋体" w:hAnsi="宋体" w:cs="宋体" w:hint="eastAsia"/>
                <w:kern w:val="0"/>
                <w:szCs w:val="21"/>
              </w:rPr>
              <w:t>1．基本技能训练模块包含数控</w:t>
            </w:r>
            <w:r>
              <w:rPr>
                <w:rFonts w:ascii="宋体" w:hAnsi="宋体" w:cs="宋体" w:hint="eastAsia"/>
                <w:kern w:val="0"/>
                <w:szCs w:val="21"/>
              </w:rPr>
              <w:t>铣</w:t>
            </w:r>
            <w:r w:rsidRPr="001E02F7">
              <w:rPr>
                <w:rFonts w:ascii="宋体" w:hAnsi="宋体" w:cs="宋体" w:hint="eastAsia"/>
                <w:kern w:val="0"/>
                <w:szCs w:val="21"/>
              </w:rPr>
              <w:t>床简介、华中系统</w:t>
            </w:r>
            <w:r>
              <w:rPr>
                <w:rFonts w:ascii="宋体" w:hAnsi="宋体" w:cs="宋体" w:hint="eastAsia"/>
                <w:kern w:val="0"/>
                <w:szCs w:val="21"/>
              </w:rPr>
              <w:t>、FANAK系统</w:t>
            </w:r>
            <w:r w:rsidRPr="001E02F7">
              <w:rPr>
                <w:rFonts w:ascii="宋体" w:hAnsi="宋体" w:cs="宋体" w:hint="eastAsia"/>
                <w:kern w:val="0"/>
                <w:szCs w:val="21"/>
              </w:rPr>
              <w:t xml:space="preserve">操作面板说明及各功能键的作用、数控机床的基本操作、数控机床的保养、维护与常见故障处理。 </w:t>
            </w:r>
          </w:p>
          <w:p w:rsidR="006A0374" w:rsidRDefault="006A0374" w:rsidP="00C568E7">
            <w:pPr>
              <w:widowControl/>
              <w:spacing w:line="400" w:lineRule="exact"/>
              <w:ind w:left="210" w:hangingChars="100" w:hanging="210"/>
              <w:jc w:val="left"/>
              <w:rPr>
                <w:rFonts w:ascii="宋体" w:hAnsi="宋体" w:cs="宋体"/>
                <w:kern w:val="0"/>
                <w:szCs w:val="21"/>
              </w:rPr>
            </w:pPr>
            <w:r w:rsidRPr="001E02F7">
              <w:rPr>
                <w:rFonts w:ascii="宋体" w:hAnsi="宋体" w:cs="宋体" w:hint="eastAsia"/>
                <w:kern w:val="0"/>
                <w:szCs w:val="21"/>
              </w:rPr>
              <w:t>2．技能训练模块，包含：一般轴类零件的编程与加工、</w:t>
            </w:r>
            <w:proofErr w:type="gramStart"/>
            <w:r w:rsidRPr="001E02F7">
              <w:rPr>
                <w:rFonts w:ascii="宋体" w:hAnsi="宋体" w:cs="宋体" w:hint="eastAsia"/>
                <w:kern w:val="0"/>
                <w:szCs w:val="21"/>
              </w:rPr>
              <w:t>一般套类零件</w:t>
            </w:r>
            <w:proofErr w:type="gramEnd"/>
            <w:r w:rsidRPr="001E02F7">
              <w:rPr>
                <w:rFonts w:ascii="宋体" w:hAnsi="宋体" w:cs="宋体" w:hint="eastAsia"/>
                <w:kern w:val="0"/>
                <w:szCs w:val="21"/>
              </w:rPr>
              <w:t>的编程与加工、平面零件编程与加工、外形轮廓零件编程与加工、沟槽和内轮廓零件编程与加工、孔和孔系零件编程与加工。</w:t>
            </w:r>
          </w:p>
          <w:p w:rsidR="006A0374" w:rsidRDefault="006A0374" w:rsidP="00C568E7">
            <w:pPr>
              <w:widowControl/>
              <w:spacing w:line="400" w:lineRule="exact"/>
              <w:ind w:left="210" w:hangingChars="100" w:hanging="210"/>
              <w:jc w:val="left"/>
              <w:rPr>
                <w:rFonts w:ascii="宋体" w:hAnsi="宋体" w:cs="宋体"/>
                <w:kern w:val="0"/>
                <w:szCs w:val="21"/>
              </w:rPr>
            </w:pPr>
            <w:r w:rsidRPr="001E02F7">
              <w:rPr>
                <w:rFonts w:ascii="宋体" w:hAnsi="宋体" w:cs="宋体" w:hint="eastAsia"/>
                <w:kern w:val="0"/>
                <w:szCs w:val="21"/>
              </w:rPr>
              <w:t>3．强化训练与技能提高训练模块，包含轴类复杂零件的编程与加工、</w:t>
            </w:r>
            <w:proofErr w:type="gramStart"/>
            <w:r w:rsidRPr="001E02F7">
              <w:rPr>
                <w:rFonts w:ascii="宋体" w:hAnsi="宋体" w:cs="宋体" w:hint="eastAsia"/>
                <w:kern w:val="0"/>
                <w:szCs w:val="21"/>
              </w:rPr>
              <w:t>套类复杂</w:t>
            </w:r>
            <w:proofErr w:type="gramEnd"/>
            <w:r w:rsidRPr="001E02F7">
              <w:rPr>
                <w:rFonts w:ascii="宋体" w:hAnsi="宋体" w:cs="宋体" w:hint="eastAsia"/>
                <w:kern w:val="0"/>
                <w:szCs w:val="21"/>
              </w:rPr>
              <w:t>零件的编程与加工、子程序与宏程序的运用、综合零件的编程与加工。</w:t>
            </w:r>
          </w:p>
          <w:p w:rsidR="006A0374" w:rsidRPr="00C25896" w:rsidRDefault="006A0374" w:rsidP="00C568E7">
            <w:pPr>
              <w:widowControl/>
              <w:spacing w:line="400" w:lineRule="exact"/>
              <w:ind w:left="210" w:hangingChars="100" w:hanging="210"/>
              <w:jc w:val="left"/>
              <w:rPr>
                <w:rFonts w:ascii="宋体" w:hAnsi="宋体" w:cs="宋体"/>
                <w:kern w:val="0"/>
                <w:szCs w:val="21"/>
              </w:rPr>
            </w:pPr>
          </w:p>
        </w:tc>
        <w:tc>
          <w:tcPr>
            <w:tcW w:w="4252" w:type="dxa"/>
            <w:tcBorders>
              <w:top w:val="nil"/>
              <w:left w:val="nil"/>
              <w:bottom w:val="single" w:sz="6" w:space="0" w:color="000000"/>
              <w:right w:val="single" w:sz="6" w:space="0" w:color="000000"/>
            </w:tcBorders>
            <w:tcMar>
              <w:top w:w="0" w:type="dxa"/>
              <w:left w:w="105" w:type="dxa"/>
              <w:bottom w:w="0" w:type="dxa"/>
              <w:right w:w="105" w:type="dxa"/>
            </w:tcMar>
          </w:tcPr>
          <w:p w:rsidR="006A0374" w:rsidRDefault="006A0374" w:rsidP="00C568E7">
            <w:pPr>
              <w:widowControl/>
              <w:spacing w:line="400" w:lineRule="exact"/>
              <w:ind w:left="210" w:hangingChars="100" w:hanging="210"/>
              <w:jc w:val="left"/>
              <w:rPr>
                <w:rFonts w:ascii="宋体" w:hAnsi="宋体" w:cs="宋体"/>
                <w:kern w:val="0"/>
                <w:szCs w:val="21"/>
              </w:rPr>
            </w:pPr>
            <w:r w:rsidRPr="00FA1638">
              <w:rPr>
                <w:rFonts w:ascii="宋体" w:hAnsi="宋体" w:cs="宋体" w:hint="eastAsia"/>
                <w:kern w:val="0"/>
                <w:szCs w:val="21"/>
              </w:rPr>
              <w:t>1．掌握数控</w:t>
            </w:r>
            <w:r>
              <w:rPr>
                <w:rFonts w:ascii="宋体" w:hAnsi="宋体" w:cs="宋体" w:hint="eastAsia"/>
                <w:kern w:val="0"/>
                <w:szCs w:val="21"/>
              </w:rPr>
              <w:t>铣</w:t>
            </w:r>
            <w:r w:rsidRPr="00FA1638">
              <w:rPr>
                <w:rFonts w:ascii="宋体" w:hAnsi="宋体" w:cs="宋体" w:hint="eastAsia"/>
                <w:kern w:val="0"/>
                <w:szCs w:val="21"/>
              </w:rPr>
              <w:t>床基本结构和加工范围；</w:t>
            </w:r>
          </w:p>
          <w:p w:rsidR="006A0374" w:rsidRDefault="006A0374" w:rsidP="00C568E7">
            <w:pPr>
              <w:widowControl/>
              <w:spacing w:line="400" w:lineRule="exact"/>
              <w:ind w:left="210" w:hangingChars="100" w:hanging="210"/>
              <w:jc w:val="left"/>
              <w:rPr>
                <w:rFonts w:ascii="宋体" w:hAnsi="宋体" w:cs="宋体"/>
                <w:kern w:val="0"/>
                <w:szCs w:val="21"/>
              </w:rPr>
            </w:pPr>
            <w:r w:rsidRPr="00FA1638">
              <w:rPr>
                <w:rFonts w:ascii="宋体" w:hAnsi="宋体" w:cs="宋体" w:hint="eastAsia"/>
                <w:kern w:val="0"/>
                <w:szCs w:val="21"/>
              </w:rPr>
              <w:t>2．掌握数控编程的基本知识；</w:t>
            </w:r>
          </w:p>
          <w:p w:rsidR="006A0374" w:rsidRDefault="006A0374" w:rsidP="00C568E7">
            <w:pPr>
              <w:widowControl/>
              <w:spacing w:line="400" w:lineRule="exact"/>
              <w:ind w:left="210" w:hangingChars="100" w:hanging="210"/>
              <w:jc w:val="left"/>
              <w:rPr>
                <w:rFonts w:ascii="宋体" w:hAnsi="宋体" w:cs="宋体"/>
                <w:kern w:val="0"/>
                <w:szCs w:val="21"/>
              </w:rPr>
            </w:pPr>
            <w:r w:rsidRPr="00FA1638">
              <w:rPr>
                <w:rFonts w:ascii="宋体" w:hAnsi="宋体" w:cs="宋体" w:hint="eastAsia"/>
                <w:kern w:val="0"/>
                <w:szCs w:val="21"/>
              </w:rPr>
              <w:t>3．掌握轴类、</w:t>
            </w:r>
            <w:proofErr w:type="gramStart"/>
            <w:r w:rsidRPr="00FA1638">
              <w:rPr>
                <w:rFonts w:ascii="宋体" w:hAnsi="宋体" w:cs="宋体" w:hint="eastAsia"/>
                <w:kern w:val="0"/>
                <w:szCs w:val="21"/>
              </w:rPr>
              <w:t>套类零件</w:t>
            </w:r>
            <w:proofErr w:type="gramEnd"/>
            <w:r w:rsidRPr="00FA1638">
              <w:rPr>
                <w:rFonts w:ascii="宋体" w:hAnsi="宋体" w:cs="宋体" w:hint="eastAsia"/>
                <w:kern w:val="0"/>
                <w:szCs w:val="21"/>
              </w:rPr>
              <w:t>工艺分析方法和工艺文件制定要求；</w:t>
            </w:r>
          </w:p>
          <w:p w:rsidR="006A0374" w:rsidRDefault="006A0374" w:rsidP="00C568E7">
            <w:pPr>
              <w:widowControl/>
              <w:spacing w:line="400" w:lineRule="exact"/>
              <w:ind w:left="210" w:hangingChars="100" w:hanging="210"/>
              <w:jc w:val="left"/>
              <w:rPr>
                <w:rFonts w:ascii="宋体" w:hAnsi="宋体" w:cs="宋体"/>
                <w:kern w:val="0"/>
                <w:szCs w:val="21"/>
              </w:rPr>
            </w:pPr>
            <w:r w:rsidRPr="00FA1638">
              <w:rPr>
                <w:rFonts w:ascii="宋体" w:hAnsi="宋体" w:cs="宋体" w:hint="eastAsia"/>
                <w:kern w:val="0"/>
                <w:szCs w:val="21"/>
              </w:rPr>
              <w:t>4．掌握数控</w:t>
            </w:r>
            <w:r>
              <w:rPr>
                <w:rFonts w:ascii="宋体" w:hAnsi="宋体" w:cs="宋体" w:hint="eastAsia"/>
                <w:kern w:val="0"/>
                <w:szCs w:val="21"/>
              </w:rPr>
              <w:t>铣</w:t>
            </w:r>
            <w:r w:rsidRPr="00FA1638">
              <w:rPr>
                <w:rFonts w:ascii="宋体" w:hAnsi="宋体" w:cs="宋体" w:hint="eastAsia"/>
                <w:kern w:val="0"/>
                <w:szCs w:val="21"/>
              </w:rPr>
              <w:t>床零件编程与机械零件的加工工艺特点；</w:t>
            </w:r>
          </w:p>
          <w:p w:rsidR="006A0374" w:rsidRDefault="006A0374" w:rsidP="00C568E7">
            <w:pPr>
              <w:widowControl/>
              <w:spacing w:line="400" w:lineRule="exact"/>
              <w:ind w:left="210" w:hangingChars="100" w:hanging="210"/>
              <w:jc w:val="left"/>
              <w:rPr>
                <w:rFonts w:ascii="宋体" w:hAnsi="宋体" w:cs="宋体"/>
                <w:kern w:val="0"/>
                <w:szCs w:val="21"/>
              </w:rPr>
            </w:pPr>
            <w:r w:rsidRPr="00FA1638">
              <w:rPr>
                <w:rFonts w:ascii="宋体" w:hAnsi="宋体" w:cs="宋体" w:hint="eastAsia"/>
                <w:kern w:val="0"/>
                <w:szCs w:val="21"/>
              </w:rPr>
              <w:t>5．掌握子程序和</w:t>
            </w:r>
            <w:proofErr w:type="gramStart"/>
            <w:r w:rsidRPr="00FA1638">
              <w:rPr>
                <w:rFonts w:ascii="宋体" w:hAnsi="宋体" w:cs="宋体" w:hint="eastAsia"/>
                <w:kern w:val="0"/>
                <w:szCs w:val="21"/>
              </w:rPr>
              <w:t>宏程序</w:t>
            </w:r>
            <w:proofErr w:type="gramEnd"/>
            <w:r w:rsidRPr="00FA1638">
              <w:rPr>
                <w:rFonts w:ascii="宋体" w:hAnsi="宋体" w:cs="宋体" w:hint="eastAsia"/>
                <w:kern w:val="0"/>
                <w:szCs w:val="21"/>
              </w:rPr>
              <w:t>的编程与应用。 能力目标</w:t>
            </w:r>
          </w:p>
          <w:p w:rsidR="006A0374"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6</w:t>
            </w:r>
            <w:r w:rsidRPr="00FA1638">
              <w:rPr>
                <w:rFonts w:ascii="宋体" w:hAnsi="宋体" w:cs="宋体" w:hint="eastAsia"/>
                <w:kern w:val="0"/>
                <w:szCs w:val="21"/>
              </w:rPr>
              <w:t>．具备独立操作数控</w:t>
            </w:r>
            <w:r>
              <w:rPr>
                <w:rFonts w:ascii="宋体" w:hAnsi="宋体" w:cs="宋体" w:hint="eastAsia"/>
                <w:kern w:val="0"/>
                <w:szCs w:val="21"/>
              </w:rPr>
              <w:t>铣</w:t>
            </w:r>
            <w:r w:rsidRPr="00FA1638">
              <w:rPr>
                <w:rFonts w:ascii="宋体" w:hAnsi="宋体" w:cs="宋体" w:hint="eastAsia"/>
                <w:kern w:val="0"/>
                <w:szCs w:val="21"/>
              </w:rPr>
              <w:t>床加工零件的能力；</w:t>
            </w:r>
            <w:r w:rsidRPr="00935C83">
              <w:rPr>
                <w:rFonts w:ascii="宋体" w:hAnsi="宋体" w:cs="宋体" w:hint="eastAsia"/>
                <w:kern w:val="0"/>
                <w:szCs w:val="21"/>
              </w:rPr>
              <w:t>具备选择、使用数控铣床常用夹具、刀具、量具的能力；</w:t>
            </w:r>
          </w:p>
          <w:p w:rsidR="006A0374" w:rsidRDefault="006A0374"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7</w:t>
            </w:r>
            <w:r w:rsidRPr="00FA1638">
              <w:rPr>
                <w:rFonts w:ascii="宋体" w:hAnsi="宋体" w:cs="宋体" w:hint="eastAsia"/>
                <w:kern w:val="0"/>
                <w:szCs w:val="21"/>
              </w:rPr>
              <w:t>．具备制定、分析和优化零件切削工艺的能力；</w:t>
            </w:r>
          </w:p>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8．具备对数控铣床进行日常维护的能力；</w:t>
            </w:r>
            <w:r w:rsidRPr="00FA1638">
              <w:rPr>
                <w:rFonts w:ascii="宋体" w:hAnsi="宋体" w:cs="宋体" w:hint="eastAsia"/>
                <w:kern w:val="0"/>
                <w:szCs w:val="21"/>
              </w:rPr>
              <w:t>具备独立处理数控</w:t>
            </w:r>
            <w:r>
              <w:rPr>
                <w:rFonts w:ascii="宋体" w:hAnsi="宋体" w:cs="宋体" w:hint="eastAsia"/>
                <w:kern w:val="0"/>
                <w:szCs w:val="21"/>
              </w:rPr>
              <w:t>铣</w:t>
            </w:r>
            <w:r w:rsidRPr="00FA1638">
              <w:rPr>
                <w:rFonts w:ascii="宋体" w:hAnsi="宋体" w:cs="宋体" w:hint="eastAsia"/>
                <w:kern w:val="0"/>
                <w:szCs w:val="21"/>
              </w:rPr>
              <w:t>床加工过程中出现的常见故障的基本能力；</w:t>
            </w:r>
          </w:p>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9．</w:t>
            </w:r>
            <w:r w:rsidRPr="00FA1638">
              <w:rPr>
                <w:rFonts w:ascii="宋体" w:hAnsi="宋体" w:cs="宋体" w:hint="eastAsia"/>
                <w:kern w:val="0"/>
                <w:szCs w:val="21"/>
              </w:rPr>
              <w:t>具备对产品质量进行检测、评价及分析的能力；</w:t>
            </w:r>
          </w:p>
          <w:p w:rsidR="006A0374" w:rsidRPr="00C25896"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10．</w:t>
            </w:r>
            <w:r w:rsidRPr="00FA1638">
              <w:rPr>
                <w:rFonts w:ascii="宋体" w:hAnsi="宋体" w:cs="宋体" w:hint="eastAsia"/>
                <w:kern w:val="0"/>
                <w:szCs w:val="21"/>
              </w:rPr>
              <w:t>具备手工编程能力；具备数控仿真加工的能力</w:t>
            </w:r>
          </w:p>
        </w:tc>
        <w:tc>
          <w:tcPr>
            <w:tcW w:w="1134" w:type="dxa"/>
            <w:tcBorders>
              <w:top w:val="nil"/>
              <w:left w:val="nil"/>
              <w:bottom w:val="single" w:sz="6" w:space="0" w:color="000000"/>
              <w:right w:val="single" w:sz="6" w:space="0" w:color="000000"/>
            </w:tcBorders>
            <w:vAlign w:val="center"/>
          </w:tcPr>
          <w:p w:rsidR="006A0374" w:rsidRPr="00FA1638" w:rsidRDefault="0039489C" w:rsidP="00F663A9">
            <w:pPr>
              <w:widowControl/>
              <w:spacing w:line="400" w:lineRule="exact"/>
              <w:ind w:left="420" w:hangingChars="200" w:hanging="420"/>
              <w:jc w:val="center"/>
              <w:rPr>
                <w:rFonts w:ascii="宋体" w:hAnsi="宋体" w:cs="宋体"/>
                <w:kern w:val="0"/>
                <w:szCs w:val="21"/>
              </w:rPr>
            </w:pPr>
            <w:r>
              <w:rPr>
                <w:rFonts w:ascii="宋体" w:hAnsi="宋体" w:cs="宋体" w:hint="eastAsia"/>
                <w:kern w:val="0"/>
                <w:szCs w:val="21"/>
              </w:rPr>
              <w:t>108</w:t>
            </w:r>
          </w:p>
        </w:tc>
      </w:tr>
      <w:tr w:rsidR="006A0374" w:rsidRPr="00C25896" w:rsidTr="00E57290">
        <w:trPr>
          <w:tblCellSpacing w:w="0" w:type="dxa"/>
        </w:trPr>
        <w:tc>
          <w:tcPr>
            <w:tcW w:w="11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6A0374" w:rsidRPr="00B37D42" w:rsidRDefault="006A0374" w:rsidP="00F663A9">
            <w:pPr>
              <w:widowControl/>
              <w:spacing w:line="400" w:lineRule="exact"/>
              <w:ind w:left="420" w:hangingChars="200" w:hanging="420"/>
              <w:jc w:val="center"/>
              <w:rPr>
                <w:rFonts w:ascii="宋体" w:hAnsi="宋体" w:cs="宋体"/>
                <w:kern w:val="0"/>
                <w:szCs w:val="21"/>
              </w:rPr>
            </w:pPr>
            <w:r w:rsidRPr="00B37D42">
              <w:rPr>
                <w:rFonts w:ascii="宋体" w:hAnsi="宋体" w:cs="宋体" w:hint="eastAsia"/>
                <w:kern w:val="0"/>
                <w:szCs w:val="21"/>
              </w:rPr>
              <w:t>CAXA制造工程师（车）</w:t>
            </w:r>
          </w:p>
        </w:tc>
        <w:tc>
          <w:tcPr>
            <w:tcW w:w="2706" w:type="dxa"/>
            <w:tcBorders>
              <w:top w:val="nil"/>
              <w:left w:val="nil"/>
              <w:bottom w:val="single" w:sz="6" w:space="0" w:color="000000"/>
              <w:right w:val="single" w:sz="6" w:space="0" w:color="000000"/>
            </w:tcBorders>
            <w:tcMar>
              <w:top w:w="0" w:type="dxa"/>
              <w:left w:w="105" w:type="dxa"/>
              <w:bottom w:w="0" w:type="dxa"/>
              <w:right w:w="105" w:type="dxa"/>
            </w:tcMar>
          </w:tcPr>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1．掌握从给定零件图及技术资料中提取数控加工所需的信息的方法；</w:t>
            </w:r>
          </w:p>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 xml:space="preserve"> 2．理解加工工艺方案的作用，掌握工艺卡、刀具卡等工艺文件编制方法；</w:t>
            </w:r>
          </w:p>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3．掌握计算机辅助制造软件的使用方法；</w:t>
            </w:r>
          </w:p>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4．掌握规划零件加工路径，并输入加工所需工艺参数的方法；</w:t>
            </w:r>
          </w:p>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5．具备完成零件的模拟加</w:t>
            </w:r>
            <w:r w:rsidRPr="00935C83">
              <w:rPr>
                <w:rFonts w:ascii="宋体" w:hAnsi="宋体" w:cs="宋体" w:hint="eastAsia"/>
                <w:kern w:val="0"/>
                <w:szCs w:val="21"/>
              </w:rPr>
              <w:lastRenderedPageBreak/>
              <w:t>工，生成数控加工程序的基本知识；</w:t>
            </w:r>
          </w:p>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6．熟悉数控加工程序代码；</w:t>
            </w:r>
          </w:p>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7．熟悉常用机床数控系统，并能熟练</w:t>
            </w:r>
            <w:r>
              <w:rPr>
                <w:rFonts w:ascii="宋体" w:hAnsi="宋体" w:cs="宋体" w:hint="eastAsia"/>
                <w:kern w:val="0"/>
                <w:szCs w:val="21"/>
              </w:rPr>
              <w:t>操</w:t>
            </w:r>
            <w:r w:rsidRPr="00935C83">
              <w:rPr>
                <w:rFonts w:ascii="宋体" w:hAnsi="宋体" w:cs="宋体" w:hint="eastAsia"/>
                <w:kern w:val="0"/>
                <w:szCs w:val="21"/>
              </w:rPr>
              <w:t>作系统面板；</w:t>
            </w:r>
          </w:p>
          <w:p w:rsidR="006A0374"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8．理解数控加工工艺和程序对零件尺寸精度与表面质量的影响；</w:t>
            </w:r>
          </w:p>
          <w:p w:rsidR="006A0374" w:rsidRPr="00C25896" w:rsidRDefault="006A0374" w:rsidP="00C568E7">
            <w:pPr>
              <w:widowControl/>
              <w:spacing w:line="400" w:lineRule="exact"/>
              <w:ind w:left="210" w:hangingChars="100" w:hanging="210"/>
              <w:jc w:val="left"/>
              <w:rPr>
                <w:rFonts w:ascii="宋体" w:hAnsi="宋体" w:cs="宋体"/>
                <w:kern w:val="0"/>
                <w:szCs w:val="21"/>
              </w:rPr>
            </w:pPr>
            <w:r w:rsidRPr="00935C83">
              <w:rPr>
                <w:rFonts w:ascii="宋体" w:hAnsi="宋体" w:cs="宋体" w:hint="eastAsia"/>
                <w:kern w:val="0"/>
                <w:szCs w:val="21"/>
              </w:rPr>
              <w:t>9.具备数控加工工艺方案经济性分析和产品质量分析的能力。</w:t>
            </w:r>
          </w:p>
        </w:tc>
        <w:tc>
          <w:tcPr>
            <w:tcW w:w="4252" w:type="dxa"/>
            <w:tcBorders>
              <w:top w:val="nil"/>
              <w:left w:val="nil"/>
              <w:bottom w:val="single" w:sz="6" w:space="0" w:color="000000"/>
              <w:right w:val="single" w:sz="6" w:space="0" w:color="000000"/>
            </w:tcBorders>
            <w:tcMar>
              <w:top w:w="0" w:type="dxa"/>
              <w:left w:w="105" w:type="dxa"/>
              <w:bottom w:w="0" w:type="dxa"/>
              <w:right w:w="105" w:type="dxa"/>
            </w:tcMar>
          </w:tcPr>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lastRenderedPageBreak/>
              <w:t>1．具备二维建模能力；</w:t>
            </w:r>
          </w:p>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2．具备二</w:t>
            </w:r>
            <w:proofErr w:type="gramStart"/>
            <w:r w:rsidRPr="00312BDB">
              <w:rPr>
                <w:rFonts w:ascii="宋体" w:hAnsi="宋体" w:cs="宋体" w:hint="eastAsia"/>
                <w:kern w:val="0"/>
                <w:szCs w:val="21"/>
              </w:rPr>
              <w:t>维加工</w:t>
            </w:r>
            <w:proofErr w:type="gramEnd"/>
            <w:r w:rsidRPr="00312BDB">
              <w:rPr>
                <w:rFonts w:ascii="宋体" w:hAnsi="宋体" w:cs="宋体" w:hint="eastAsia"/>
                <w:kern w:val="0"/>
                <w:szCs w:val="21"/>
              </w:rPr>
              <w:t>工艺路线确定</w:t>
            </w:r>
            <w:proofErr w:type="gramStart"/>
            <w:r w:rsidRPr="00312BDB">
              <w:rPr>
                <w:rFonts w:ascii="宋体" w:hAnsi="宋体" w:cs="宋体" w:hint="eastAsia"/>
                <w:kern w:val="0"/>
                <w:szCs w:val="21"/>
              </w:rPr>
              <w:t>和刀路规划</w:t>
            </w:r>
            <w:proofErr w:type="gramEnd"/>
            <w:r w:rsidRPr="00312BDB">
              <w:rPr>
                <w:rFonts w:ascii="宋体" w:hAnsi="宋体" w:cs="宋体" w:hint="eastAsia"/>
                <w:kern w:val="0"/>
                <w:szCs w:val="21"/>
              </w:rPr>
              <w:t>及加工参数选择能力；</w:t>
            </w:r>
          </w:p>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3．具备三维曲面工艺路线确定</w:t>
            </w:r>
            <w:proofErr w:type="gramStart"/>
            <w:r w:rsidRPr="00312BDB">
              <w:rPr>
                <w:rFonts w:ascii="宋体" w:hAnsi="宋体" w:cs="宋体" w:hint="eastAsia"/>
                <w:kern w:val="0"/>
                <w:szCs w:val="21"/>
              </w:rPr>
              <w:t>和刀路规划</w:t>
            </w:r>
            <w:proofErr w:type="gramEnd"/>
            <w:r w:rsidRPr="00312BDB">
              <w:rPr>
                <w:rFonts w:ascii="宋体" w:hAnsi="宋体" w:cs="宋体" w:hint="eastAsia"/>
                <w:kern w:val="0"/>
                <w:szCs w:val="21"/>
              </w:rPr>
              <w:t>及加工参数选择能力；</w:t>
            </w:r>
          </w:p>
          <w:p w:rsidR="006A0374"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4</w:t>
            </w:r>
            <w:r w:rsidR="0039489C">
              <w:rPr>
                <w:rFonts w:ascii="宋体" w:hAnsi="宋体" w:cs="宋体" w:hint="eastAsia"/>
                <w:kern w:val="0"/>
                <w:szCs w:val="21"/>
              </w:rPr>
              <w:t>.</w:t>
            </w:r>
            <w:r w:rsidRPr="00312BDB">
              <w:rPr>
                <w:rFonts w:ascii="宋体" w:hAnsi="宋体" w:cs="宋体" w:hint="eastAsia"/>
                <w:kern w:val="0"/>
                <w:szCs w:val="21"/>
              </w:rPr>
              <w:t>具备程序后置处理能力；</w:t>
            </w:r>
          </w:p>
          <w:p w:rsidR="006A0374" w:rsidRPr="00C25896" w:rsidRDefault="006A0374" w:rsidP="00C568E7">
            <w:pPr>
              <w:widowControl/>
              <w:spacing w:line="400" w:lineRule="exact"/>
              <w:ind w:left="210" w:hangingChars="100" w:hanging="210"/>
              <w:jc w:val="left"/>
              <w:rPr>
                <w:rFonts w:ascii="宋体" w:hAnsi="宋体" w:cs="宋体"/>
                <w:kern w:val="0"/>
                <w:szCs w:val="21"/>
              </w:rPr>
            </w:pPr>
            <w:r w:rsidRPr="00312BDB">
              <w:rPr>
                <w:rFonts w:ascii="宋体" w:hAnsi="宋体" w:cs="宋体" w:hint="eastAsia"/>
                <w:kern w:val="0"/>
                <w:szCs w:val="21"/>
              </w:rPr>
              <w:t>5.具备软件使用能力及实际加工能力。</w:t>
            </w:r>
          </w:p>
        </w:tc>
        <w:tc>
          <w:tcPr>
            <w:tcW w:w="1134" w:type="dxa"/>
            <w:tcBorders>
              <w:top w:val="nil"/>
              <w:left w:val="nil"/>
              <w:bottom w:val="single" w:sz="6" w:space="0" w:color="000000"/>
              <w:right w:val="single" w:sz="6" w:space="0" w:color="000000"/>
            </w:tcBorders>
          </w:tcPr>
          <w:p w:rsidR="006A0374" w:rsidRPr="00312BDB" w:rsidRDefault="006A0374" w:rsidP="00F663A9">
            <w:pPr>
              <w:widowControl/>
              <w:spacing w:line="400" w:lineRule="exact"/>
              <w:ind w:left="420" w:hangingChars="200" w:hanging="420"/>
              <w:jc w:val="left"/>
              <w:rPr>
                <w:rFonts w:ascii="宋体" w:hAnsi="宋体" w:cs="宋体"/>
                <w:kern w:val="0"/>
                <w:szCs w:val="21"/>
              </w:rPr>
            </w:pPr>
          </w:p>
        </w:tc>
      </w:tr>
      <w:tr w:rsidR="006A0374" w:rsidRPr="00C25896" w:rsidTr="00E57290">
        <w:trPr>
          <w:tblCellSpacing w:w="0" w:type="dxa"/>
        </w:trPr>
        <w:tc>
          <w:tcPr>
            <w:tcW w:w="110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6A0374" w:rsidRPr="00B37D42" w:rsidRDefault="006A0374" w:rsidP="00F663A9">
            <w:pPr>
              <w:widowControl/>
              <w:spacing w:line="400" w:lineRule="exact"/>
              <w:ind w:left="420" w:hangingChars="200" w:hanging="420"/>
              <w:jc w:val="center"/>
              <w:rPr>
                <w:rFonts w:ascii="宋体" w:hAnsi="宋体" w:cs="宋体"/>
                <w:kern w:val="0"/>
                <w:szCs w:val="21"/>
              </w:rPr>
            </w:pPr>
            <w:r w:rsidRPr="00B37D42">
              <w:rPr>
                <w:rFonts w:ascii="宋体" w:hAnsi="宋体" w:cs="宋体" w:hint="eastAsia"/>
                <w:kern w:val="0"/>
                <w:szCs w:val="21"/>
              </w:rPr>
              <w:lastRenderedPageBreak/>
              <w:t>Inventor产品设计</w:t>
            </w:r>
          </w:p>
        </w:tc>
        <w:tc>
          <w:tcPr>
            <w:tcW w:w="2706" w:type="dxa"/>
            <w:tcBorders>
              <w:top w:val="nil"/>
              <w:left w:val="nil"/>
              <w:bottom w:val="single" w:sz="6" w:space="0" w:color="000000"/>
              <w:right w:val="single" w:sz="6" w:space="0" w:color="000000"/>
            </w:tcBorders>
            <w:tcMar>
              <w:top w:w="0" w:type="dxa"/>
              <w:left w:w="105" w:type="dxa"/>
              <w:bottom w:w="0" w:type="dxa"/>
              <w:right w:w="105" w:type="dxa"/>
            </w:tcMar>
          </w:tcPr>
          <w:p w:rsidR="00324145" w:rsidRPr="00C568E7" w:rsidRDefault="00324145" w:rsidP="00C568E7">
            <w:pPr>
              <w:widowControl/>
              <w:spacing w:line="400" w:lineRule="exact"/>
              <w:ind w:left="210" w:hangingChars="100" w:hanging="210"/>
              <w:jc w:val="left"/>
              <w:rPr>
                <w:rFonts w:ascii="宋体" w:hAnsi="宋体" w:cs="宋体"/>
                <w:kern w:val="0"/>
                <w:szCs w:val="21"/>
              </w:rPr>
            </w:pPr>
            <w:r w:rsidRPr="00C568E7">
              <w:rPr>
                <w:rFonts w:ascii="宋体" w:hAnsi="宋体" w:cs="宋体" w:hint="eastAsia"/>
                <w:kern w:val="0"/>
                <w:szCs w:val="21"/>
              </w:rPr>
              <w:t>1.</w:t>
            </w:r>
            <w:r w:rsidRPr="00C568E7">
              <w:rPr>
                <w:rFonts w:ascii="宋体" w:hAnsi="宋体" w:cs="宋体"/>
                <w:kern w:val="0"/>
                <w:szCs w:val="21"/>
              </w:rPr>
              <w:t>Autodesk</w:t>
            </w:r>
            <w:r w:rsidRPr="00C568E7">
              <w:rPr>
                <w:rFonts w:ascii="宋体" w:hAnsi="宋体" w:cs="宋体"/>
                <w:kern w:val="0"/>
                <w:szCs w:val="21"/>
              </w:rPr>
              <w:t> </w:t>
            </w:r>
            <w:r w:rsidRPr="00C568E7">
              <w:rPr>
                <w:rFonts w:ascii="宋体" w:hAnsi="宋体" w:cs="宋体"/>
                <w:kern w:val="0"/>
                <w:szCs w:val="21"/>
              </w:rPr>
              <w:t>Inventor的入门，辅助工具，绘制草图，草图特征</w:t>
            </w:r>
            <w:r w:rsidRPr="00C568E7">
              <w:rPr>
                <w:rFonts w:ascii="宋体" w:hAnsi="宋体" w:cs="宋体" w:hint="eastAsia"/>
                <w:kern w:val="0"/>
                <w:szCs w:val="21"/>
              </w:rPr>
              <w:t>。</w:t>
            </w:r>
          </w:p>
          <w:p w:rsidR="00324145" w:rsidRPr="00C568E7" w:rsidRDefault="00324145" w:rsidP="00C568E7">
            <w:pPr>
              <w:widowControl/>
              <w:spacing w:line="400" w:lineRule="exact"/>
              <w:ind w:left="210" w:hangingChars="100" w:hanging="210"/>
              <w:jc w:val="left"/>
              <w:rPr>
                <w:rFonts w:ascii="宋体" w:hAnsi="宋体" w:cs="宋体"/>
                <w:kern w:val="0"/>
                <w:szCs w:val="21"/>
              </w:rPr>
            </w:pPr>
            <w:r w:rsidRPr="00C568E7">
              <w:rPr>
                <w:rFonts w:ascii="宋体" w:hAnsi="宋体" w:cs="宋体" w:hint="eastAsia"/>
                <w:kern w:val="0"/>
                <w:szCs w:val="21"/>
              </w:rPr>
              <w:t>2.</w:t>
            </w:r>
            <w:r w:rsidRPr="00C568E7">
              <w:rPr>
                <w:rFonts w:ascii="宋体" w:hAnsi="宋体" w:cs="宋体"/>
                <w:kern w:val="0"/>
                <w:szCs w:val="21"/>
              </w:rPr>
              <w:t>放置特征，</w:t>
            </w:r>
            <w:proofErr w:type="gramStart"/>
            <w:r w:rsidRPr="00C568E7">
              <w:rPr>
                <w:rFonts w:ascii="宋体" w:hAnsi="宋体" w:cs="宋体"/>
                <w:kern w:val="0"/>
                <w:szCs w:val="21"/>
              </w:rPr>
              <w:t>钣</w:t>
            </w:r>
            <w:proofErr w:type="gramEnd"/>
            <w:r w:rsidRPr="00C568E7">
              <w:rPr>
                <w:rFonts w:ascii="宋体" w:hAnsi="宋体" w:cs="宋体"/>
                <w:kern w:val="0"/>
                <w:szCs w:val="21"/>
              </w:rPr>
              <w:t>金设计，曲面造型，部件装配，表达视图</w:t>
            </w:r>
            <w:r w:rsidRPr="00C568E7">
              <w:rPr>
                <w:rFonts w:ascii="宋体" w:hAnsi="宋体" w:cs="宋体" w:hint="eastAsia"/>
                <w:kern w:val="0"/>
                <w:szCs w:val="21"/>
              </w:rPr>
              <w:t>。</w:t>
            </w:r>
          </w:p>
          <w:p w:rsidR="00324145" w:rsidRDefault="00324145" w:rsidP="00C568E7">
            <w:pPr>
              <w:widowControl/>
              <w:spacing w:line="400" w:lineRule="exact"/>
              <w:ind w:left="210" w:hangingChars="100" w:hanging="210"/>
              <w:jc w:val="left"/>
              <w:rPr>
                <w:rFonts w:ascii="宋体" w:hAnsi="宋体" w:cs="宋体"/>
                <w:kern w:val="0"/>
                <w:szCs w:val="21"/>
              </w:rPr>
            </w:pPr>
            <w:r w:rsidRPr="00C568E7">
              <w:rPr>
                <w:rFonts w:ascii="宋体" w:hAnsi="宋体" w:cs="宋体" w:hint="eastAsia"/>
                <w:kern w:val="0"/>
                <w:szCs w:val="21"/>
              </w:rPr>
              <w:t>3.</w:t>
            </w:r>
            <w:r w:rsidRPr="00C568E7">
              <w:rPr>
                <w:rFonts w:ascii="宋体" w:hAnsi="宋体" w:cs="宋体"/>
                <w:kern w:val="0"/>
                <w:szCs w:val="21"/>
              </w:rPr>
              <w:t>创建工程图，应力分析和运动仿真。</w:t>
            </w:r>
          </w:p>
          <w:p w:rsidR="006A0374" w:rsidRPr="00324145" w:rsidRDefault="006A0374" w:rsidP="00C568E7">
            <w:pPr>
              <w:ind w:left="210" w:hangingChars="100" w:hanging="210"/>
              <w:rPr>
                <w:rFonts w:ascii="宋体" w:hAnsi="宋体" w:cs="宋体"/>
                <w:szCs w:val="21"/>
              </w:rPr>
            </w:pPr>
          </w:p>
        </w:tc>
        <w:tc>
          <w:tcPr>
            <w:tcW w:w="4252" w:type="dxa"/>
            <w:tcBorders>
              <w:top w:val="nil"/>
              <w:left w:val="nil"/>
              <w:bottom w:val="single" w:sz="6" w:space="0" w:color="000000"/>
              <w:right w:val="single" w:sz="6" w:space="0" w:color="000000"/>
            </w:tcBorders>
            <w:tcMar>
              <w:top w:w="0" w:type="dxa"/>
              <w:left w:w="105" w:type="dxa"/>
              <w:bottom w:w="0" w:type="dxa"/>
              <w:right w:w="105" w:type="dxa"/>
            </w:tcMar>
          </w:tcPr>
          <w:p w:rsidR="00324145" w:rsidRPr="00324145" w:rsidRDefault="00324145" w:rsidP="00C568E7">
            <w:pPr>
              <w:widowControl/>
              <w:spacing w:line="400" w:lineRule="exact"/>
              <w:ind w:left="210" w:hangingChars="100" w:hanging="210"/>
              <w:jc w:val="left"/>
              <w:rPr>
                <w:rFonts w:ascii="宋体" w:hAnsi="宋体" w:cs="宋体"/>
                <w:kern w:val="0"/>
                <w:szCs w:val="21"/>
              </w:rPr>
            </w:pPr>
            <w:r>
              <w:rPr>
                <w:rFonts w:ascii="宋体" w:hAnsi="宋体" w:cs="宋体" w:hint="eastAsia"/>
                <w:kern w:val="0"/>
                <w:szCs w:val="21"/>
              </w:rPr>
              <w:t>1.</w:t>
            </w:r>
            <w:r w:rsidRPr="00324145">
              <w:rPr>
                <w:rFonts w:ascii="宋体" w:hAnsi="宋体" w:cs="宋体"/>
                <w:kern w:val="0"/>
                <w:szCs w:val="21"/>
              </w:rPr>
              <w:t>掌握其使用的基本命令、基本方法，具有一定空间想象能力、抽象思维能力，达到综合运用所学的知识、方法提高设计应用与开发能力</w:t>
            </w:r>
            <w:r w:rsidRPr="00324145">
              <w:rPr>
                <w:rFonts w:ascii="宋体" w:hAnsi="宋体" w:cs="宋体" w:hint="eastAsia"/>
                <w:kern w:val="0"/>
                <w:szCs w:val="21"/>
              </w:rPr>
              <w:t>。</w:t>
            </w:r>
          </w:p>
          <w:p w:rsidR="006A0374" w:rsidRPr="00C25896" w:rsidRDefault="00324145" w:rsidP="00C568E7">
            <w:pPr>
              <w:widowControl/>
              <w:spacing w:line="400" w:lineRule="exact"/>
              <w:ind w:left="210" w:hangingChars="100" w:hanging="210"/>
              <w:jc w:val="left"/>
              <w:rPr>
                <w:rFonts w:ascii="宋体" w:hAnsi="宋体" w:cs="宋体"/>
                <w:kern w:val="0"/>
                <w:szCs w:val="21"/>
              </w:rPr>
            </w:pPr>
            <w:r w:rsidRPr="00324145">
              <w:rPr>
                <w:rFonts w:ascii="宋体" w:hAnsi="宋体" w:cs="宋体" w:hint="eastAsia"/>
                <w:kern w:val="0"/>
                <w:szCs w:val="21"/>
              </w:rPr>
              <w:t>2.</w:t>
            </w:r>
            <w:r w:rsidRPr="00324145">
              <w:rPr>
                <w:rFonts w:ascii="宋体" w:hAnsi="宋体" w:cs="宋体"/>
                <w:kern w:val="0"/>
                <w:szCs w:val="21"/>
              </w:rPr>
              <w:t>注重集产品造型、创新设计、工程图绘制、实用性、从而使学生能够在本专业应用实践中实现创新。</w:t>
            </w:r>
          </w:p>
        </w:tc>
        <w:tc>
          <w:tcPr>
            <w:tcW w:w="1134" w:type="dxa"/>
            <w:tcBorders>
              <w:top w:val="nil"/>
              <w:left w:val="nil"/>
              <w:bottom w:val="single" w:sz="6" w:space="0" w:color="000000"/>
              <w:right w:val="single" w:sz="6" w:space="0" w:color="000000"/>
            </w:tcBorders>
          </w:tcPr>
          <w:p w:rsidR="006A0374" w:rsidRPr="00C25896" w:rsidRDefault="006A0374" w:rsidP="00F663A9">
            <w:pPr>
              <w:widowControl/>
              <w:spacing w:before="100" w:beforeAutospacing="1" w:after="100" w:afterAutospacing="1" w:line="400" w:lineRule="exact"/>
              <w:ind w:left="420" w:hangingChars="200" w:hanging="420"/>
              <w:jc w:val="left"/>
              <w:rPr>
                <w:rFonts w:ascii="宋体" w:hAnsi="宋体" w:cs="宋体"/>
                <w:kern w:val="0"/>
                <w:szCs w:val="21"/>
              </w:rPr>
            </w:pPr>
          </w:p>
        </w:tc>
      </w:tr>
    </w:tbl>
    <w:p w:rsidR="00C11D8C" w:rsidRPr="00C11D8C" w:rsidRDefault="00C11D8C" w:rsidP="00C11D8C">
      <w:pPr>
        <w:widowControl/>
        <w:spacing w:before="100" w:beforeAutospacing="1" w:line="400" w:lineRule="exact"/>
        <w:ind w:firstLine="480"/>
        <w:rPr>
          <w:rFonts w:ascii="宋体" w:hAnsi="宋体" w:cs="宋体"/>
          <w:kern w:val="0"/>
          <w:szCs w:val="21"/>
        </w:rPr>
      </w:pPr>
      <w:r w:rsidRPr="00C11D8C">
        <w:rPr>
          <w:rFonts w:ascii="宋体" w:hAnsi="宋体" w:cs="宋体"/>
          <w:b/>
          <w:bCs/>
          <w:kern w:val="0"/>
          <w:szCs w:val="21"/>
          <w:bdr w:val="none" w:sz="0" w:space="0" w:color="auto" w:frame="1"/>
        </w:rPr>
        <w:t>七、教学进程总体安排</w:t>
      </w:r>
    </w:p>
    <w:p w:rsidR="00C11D8C" w:rsidRPr="00C11D8C" w:rsidRDefault="00C11D8C" w:rsidP="00C11D8C">
      <w:pPr>
        <w:widowControl/>
        <w:spacing w:before="100" w:beforeAutospacing="1" w:line="400" w:lineRule="exact"/>
        <w:ind w:firstLine="480"/>
        <w:rPr>
          <w:rFonts w:ascii="宋体" w:hAnsi="宋体" w:cs="宋体"/>
          <w:kern w:val="0"/>
          <w:szCs w:val="21"/>
        </w:rPr>
      </w:pPr>
      <w:r w:rsidRPr="00C11D8C">
        <w:rPr>
          <w:rFonts w:ascii="宋体" w:hAnsi="宋体" w:cs="宋体"/>
          <w:b/>
          <w:bCs/>
          <w:kern w:val="0"/>
          <w:szCs w:val="21"/>
          <w:bdr w:val="none" w:sz="0" w:space="0" w:color="auto" w:frame="1"/>
        </w:rPr>
        <w:t>（一）教学时间分配</w:t>
      </w:r>
    </w:p>
    <w:tbl>
      <w:tblPr>
        <w:tblW w:w="8546" w:type="dxa"/>
        <w:tblCellSpacing w:w="0" w:type="dxa"/>
        <w:tblCellMar>
          <w:left w:w="0" w:type="dxa"/>
          <w:right w:w="0" w:type="dxa"/>
        </w:tblCellMar>
        <w:tblLook w:val="04A0" w:firstRow="1" w:lastRow="0" w:firstColumn="1" w:lastColumn="0" w:noHBand="0" w:noVBand="1"/>
      </w:tblPr>
      <w:tblGrid>
        <w:gridCol w:w="663"/>
        <w:gridCol w:w="733"/>
        <w:gridCol w:w="594"/>
        <w:gridCol w:w="819"/>
        <w:gridCol w:w="562"/>
        <w:gridCol w:w="258"/>
        <w:gridCol w:w="819"/>
        <w:gridCol w:w="451"/>
        <w:gridCol w:w="369"/>
        <w:gridCol w:w="819"/>
        <w:gridCol w:w="820"/>
        <w:gridCol w:w="819"/>
        <w:gridCol w:w="820"/>
      </w:tblGrid>
      <w:tr w:rsidR="00C11D8C" w:rsidRPr="00C11D8C" w:rsidTr="00C95AE8">
        <w:trPr>
          <w:trHeight w:val="390"/>
          <w:tblCellSpacing w:w="0" w:type="dxa"/>
        </w:trPr>
        <w:tc>
          <w:tcPr>
            <w:tcW w:w="663"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95AE8" w:rsidRDefault="00C95AE8" w:rsidP="00C11D8C">
            <w:pPr>
              <w:widowControl/>
              <w:spacing w:before="100" w:beforeAutospacing="1" w:after="100" w:afterAutospacing="1" w:line="400" w:lineRule="exact"/>
              <w:jc w:val="left"/>
              <w:rPr>
                <w:rFonts w:ascii="宋体" w:hAnsi="宋体" w:cs="宋体"/>
                <w:kern w:val="0"/>
                <w:szCs w:val="21"/>
              </w:rPr>
            </w:pPr>
          </w:p>
          <w:p w:rsidR="00C95AE8"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学</w:t>
            </w:r>
          </w:p>
          <w:p w:rsidR="00C11D8C" w:rsidRPr="00C11D8C"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年</w:t>
            </w:r>
          </w:p>
        </w:tc>
        <w:tc>
          <w:tcPr>
            <w:tcW w:w="733"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C95AE8" w:rsidRDefault="00C95AE8" w:rsidP="00C11D8C">
            <w:pPr>
              <w:widowControl/>
              <w:spacing w:before="100" w:beforeAutospacing="1" w:after="100" w:afterAutospacing="1" w:line="400" w:lineRule="exact"/>
              <w:jc w:val="center"/>
              <w:rPr>
                <w:rFonts w:ascii="宋体" w:hAnsi="宋体" w:cs="宋体"/>
                <w:kern w:val="0"/>
                <w:szCs w:val="21"/>
              </w:rPr>
            </w:pPr>
          </w:p>
          <w:p w:rsidR="00C95AE8"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学</w:t>
            </w:r>
          </w:p>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期</w:t>
            </w:r>
          </w:p>
        </w:tc>
        <w:tc>
          <w:tcPr>
            <w:tcW w:w="594"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C95AE8" w:rsidRDefault="00C95AE8" w:rsidP="00C11D8C">
            <w:pPr>
              <w:widowControl/>
              <w:spacing w:before="100" w:beforeAutospacing="1" w:after="100" w:afterAutospacing="1" w:line="400" w:lineRule="exact"/>
              <w:jc w:val="center"/>
              <w:rPr>
                <w:rFonts w:ascii="宋体" w:hAnsi="宋体" w:cs="宋体"/>
                <w:kern w:val="0"/>
                <w:szCs w:val="21"/>
              </w:rPr>
            </w:pPr>
          </w:p>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总周数</w:t>
            </w:r>
          </w:p>
        </w:tc>
        <w:tc>
          <w:tcPr>
            <w:tcW w:w="1381" w:type="dxa"/>
            <w:gridSpan w:val="2"/>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其  中</w:t>
            </w:r>
          </w:p>
        </w:tc>
        <w:tc>
          <w:tcPr>
            <w:tcW w:w="5175"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教学周数</w:t>
            </w:r>
          </w:p>
        </w:tc>
      </w:tr>
      <w:tr w:rsidR="00C11D8C" w:rsidRPr="00C11D8C" w:rsidTr="00C95AE8">
        <w:trPr>
          <w:trHeight w:val="330"/>
          <w:tblCellSpacing w:w="0" w:type="dxa"/>
        </w:trPr>
        <w:tc>
          <w:tcPr>
            <w:tcW w:w="663" w:type="dxa"/>
            <w:vMerge/>
            <w:tcBorders>
              <w:top w:val="single" w:sz="6" w:space="0" w:color="000000"/>
              <w:left w:val="single" w:sz="6" w:space="0" w:color="000000"/>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733" w:type="dxa"/>
            <w:vMerge/>
            <w:tcBorders>
              <w:top w:val="single" w:sz="6" w:space="0" w:color="000000"/>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594" w:type="dxa"/>
            <w:vMerge/>
            <w:tcBorders>
              <w:top w:val="single" w:sz="6" w:space="0" w:color="000000"/>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0" w:type="auto"/>
            <w:gridSpan w:val="2"/>
            <w:vMerge/>
            <w:tcBorders>
              <w:top w:val="single" w:sz="6" w:space="0" w:color="000000"/>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1528"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课程教学</w:t>
            </w:r>
          </w:p>
        </w:tc>
        <w:tc>
          <w:tcPr>
            <w:tcW w:w="3647" w:type="dxa"/>
            <w:gridSpan w:val="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 xml:space="preserve">实 </w:t>
            </w:r>
            <w:proofErr w:type="gramStart"/>
            <w:r w:rsidRPr="00C11D8C">
              <w:rPr>
                <w:rFonts w:ascii="宋体" w:hAnsi="宋体" w:cs="宋体" w:hint="eastAsia"/>
                <w:kern w:val="0"/>
                <w:szCs w:val="21"/>
              </w:rPr>
              <w:t>践</w:t>
            </w:r>
            <w:proofErr w:type="gramEnd"/>
            <w:r w:rsidRPr="00C11D8C">
              <w:rPr>
                <w:rFonts w:ascii="宋体" w:hAnsi="宋体" w:cs="宋体" w:hint="eastAsia"/>
                <w:kern w:val="0"/>
                <w:szCs w:val="21"/>
              </w:rPr>
              <w:t xml:space="preserve"> 教 育 教 学</w:t>
            </w:r>
          </w:p>
        </w:tc>
      </w:tr>
      <w:tr w:rsidR="00C11D8C" w:rsidRPr="00C11D8C" w:rsidTr="00C95AE8">
        <w:trPr>
          <w:trHeight w:val="675"/>
          <w:tblCellSpacing w:w="0" w:type="dxa"/>
        </w:trPr>
        <w:tc>
          <w:tcPr>
            <w:tcW w:w="663" w:type="dxa"/>
            <w:vMerge/>
            <w:tcBorders>
              <w:top w:val="single" w:sz="6" w:space="0" w:color="000000"/>
              <w:left w:val="single" w:sz="6" w:space="0" w:color="000000"/>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733" w:type="dxa"/>
            <w:vMerge/>
            <w:tcBorders>
              <w:top w:val="single" w:sz="6" w:space="0" w:color="000000"/>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594" w:type="dxa"/>
            <w:vMerge/>
            <w:tcBorders>
              <w:top w:val="single" w:sz="6" w:space="0" w:color="000000"/>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95AE8"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寒暑</w:t>
            </w:r>
          </w:p>
          <w:p w:rsidR="00C11D8C" w:rsidRPr="00C11D8C"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假</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学期</w:t>
            </w:r>
          </w:p>
          <w:p w:rsidR="00C11D8C" w:rsidRPr="00C11D8C"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周数</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课堂</w:t>
            </w:r>
          </w:p>
          <w:p w:rsidR="00C11D8C" w:rsidRPr="00C11D8C"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教学</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学期</w:t>
            </w:r>
          </w:p>
          <w:p w:rsidR="00C11D8C" w:rsidRPr="00C11D8C"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总结</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69E6" w:rsidRPr="00C11D8C" w:rsidRDefault="00C11D8C" w:rsidP="006369E6">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课程实践</w:t>
            </w:r>
            <w:r w:rsidR="006369E6">
              <w:rPr>
                <w:rFonts w:ascii="宋体" w:hAnsi="宋体" w:cs="宋体" w:hint="eastAsia"/>
                <w:kern w:val="0"/>
                <w:szCs w:val="21"/>
              </w:rPr>
              <w:t>（机房、实训）</w:t>
            </w:r>
          </w:p>
        </w:tc>
        <w:tc>
          <w:tcPr>
            <w:tcW w:w="820" w:type="dxa"/>
            <w:tcBorders>
              <w:top w:val="nil"/>
              <w:left w:val="nil"/>
              <w:bottom w:val="single" w:sz="4" w:space="0" w:color="auto"/>
              <w:right w:val="single" w:sz="6" w:space="0" w:color="000000"/>
            </w:tcBorders>
            <w:tcMar>
              <w:top w:w="0" w:type="dxa"/>
              <w:left w:w="105" w:type="dxa"/>
              <w:bottom w:w="0" w:type="dxa"/>
              <w:right w:w="105" w:type="dxa"/>
            </w:tcMar>
            <w:vAlign w:val="center"/>
            <w:hideMark/>
          </w:tcPr>
          <w:p w:rsidR="00C95AE8"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顶岗</w:t>
            </w:r>
          </w:p>
          <w:p w:rsidR="00C11D8C" w:rsidRPr="00C11D8C"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实习</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95AE8" w:rsidRDefault="00C11D8C" w:rsidP="00F06986">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军事</w:t>
            </w:r>
          </w:p>
          <w:p w:rsidR="00C11D8C" w:rsidRPr="00C11D8C" w:rsidRDefault="00C11D8C" w:rsidP="00F06986">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训练</w:t>
            </w: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left"/>
              <w:rPr>
                <w:rFonts w:ascii="宋体" w:hAnsi="宋体" w:cs="宋体"/>
                <w:kern w:val="0"/>
                <w:szCs w:val="21"/>
              </w:rPr>
            </w:pPr>
            <w:r w:rsidRPr="00C11D8C">
              <w:rPr>
                <w:rFonts w:ascii="宋体" w:hAnsi="宋体" w:cs="宋体" w:hint="eastAsia"/>
                <w:kern w:val="0"/>
                <w:szCs w:val="21"/>
              </w:rPr>
              <w:t>入学毕业教育</w:t>
            </w:r>
          </w:p>
        </w:tc>
      </w:tr>
      <w:tr w:rsidR="00C95AE8" w:rsidRPr="00C11D8C" w:rsidTr="00C95AE8">
        <w:trPr>
          <w:trHeight w:val="15"/>
          <w:tblCellSpacing w:w="0" w:type="dxa"/>
        </w:trPr>
        <w:tc>
          <w:tcPr>
            <w:tcW w:w="663"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roofErr w:type="gramStart"/>
            <w:r w:rsidRPr="00C11D8C">
              <w:rPr>
                <w:rFonts w:ascii="宋体" w:hAnsi="宋体" w:cs="宋体" w:hint="eastAsia"/>
                <w:kern w:val="0"/>
                <w:szCs w:val="21"/>
              </w:rPr>
              <w:t>一</w:t>
            </w:r>
            <w:proofErr w:type="gramEnd"/>
          </w:p>
        </w:tc>
        <w:tc>
          <w:tcPr>
            <w:tcW w:w="733"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p>
        </w:tc>
        <w:tc>
          <w:tcPr>
            <w:tcW w:w="594"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52</w:t>
            </w:r>
          </w:p>
        </w:tc>
        <w:tc>
          <w:tcPr>
            <w:tcW w:w="819"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8</w:t>
            </w:r>
          </w:p>
        </w:tc>
        <w:tc>
          <w:tcPr>
            <w:tcW w:w="820" w:type="dxa"/>
            <w:gridSpan w:val="2"/>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18</w:t>
            </w:r>
          </w:p>
        </w:tc>
        <w:tc>
          <w:tcPr>
            <w:tcW w:w="819"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14</w:t>
            </w:r>
            <w:r w:rsidR="00F06986">
              <w:rPr>
                <w:rFonts w:ascii="宋体" w:hAnsi="宋体" w:cs="宋体" w:hint="eastAsia"/>
                <w:kern w:val="0"/>
                <w:szCs w:val="21"/>
              </w:rPr>
              <w:t>.7</w:t>
            </w:r>
          </w:p>
        </w:tc>
        <w:tc>
          <w:tcPr>
            <w:tcW w:w="820" w:type="dxa"/>
            <w:gridSpan w:val="2"/>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p>
        </w:tc>
        <w:tc>
          <w:tcPr>
            <w:tcW w:w="819"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6369E6" w:rsidP="00C11D8C">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3.3</w:t>
            </w:r>
          </w:p>
        </w:tc>
        <w:tc>
          <w:tcPr>
            <w:tcW w:w="820" w:type="dxa"/>
            <w:tcBorders>
              <w:top w:val="single" w:sz="2" w:space="0" w:color="auto"/>
              <w:left w:val="nil"/>
              <w:right w:val="single" w:sz="6" w:space="0" w:color="000000"/>
            </w:tcBorders>
            <w:vAlign w:val="center"/>
            <w:hideMark/>
          </w:tcPr>
          <w:p w:rsidR="00C11D8C" w:rsidRPr="00C11D8C" w:rsidRDefault="00C11D8C" w:rsidP="00C11D8C">
            <w:pPr>
              <w:spacing w:before="100" w:beforeAutospacing="1" w:after="100" w:afterAutospacing="1" w:line="400" w:lineRule="exact"/>
              <w:jc w:val="left"/>
              <w:rPr>
                <w:rFonts w:ascii="宋体" w:hAnsi="宋体" w:cs="宋体"/>
                <w:kern w:val="0"/>
                <w:szCs w:val="21"/>
              </w:rPr>
            </w:pP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p>
        </w:tc>
      </w:tr>
      <w:tr w:rsidR="00C11D8C" w:rsidRPr="00C11D8C" w:rsidTr="00C95AE8">
        <w:trPr>
          <w:trHeight w:val="420"/>
          <w:tblCellSpacing w:w="0" w:type="dxa"/>
        </w:trPr>
        <w:tc>
          <w:tcPr>
            <w:tcW w:w="663" w:type="dxa"/>
            <w:vMerge/>
            <w:tcBorders>
              <w:top w:val="nil"/>
              <w:left w:val="single" w:sz="6" w:space="0" w:color="000000"/>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733" w:type="dxa"/>
            <w:vMerge/>
            <w:tcBorders>
              <w:top w:val="nil"/>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594" w:type="dxa"/>
            <w:vMerge/>
            <w:tcBorders>
              <w:top w:val="nil"/>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vMerge/>
            <w:tcBorders>
              <w:top w:val="nil"/>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20" w:type="dxa"/>
            <w:gridSpan w:val="2"/>
            <w:vMerge/>
            <w:tcBorders>
              <w:top w:val="nil"/>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vMerge/>
            <w:tcBorders>
              <w:top w:val="nil"/>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20" w:type="dxa"/>
            <w:gridSpan w:val="2"/>
            <w:vMerge/>
            <w:tcBorders>
              <w:top w:val="nil"/>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vMerge/>
            <w:tcBorders>
              <w:top w:val="nil"/>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r>
      <w:tr w:rsidR="00C11D8C" w:rsidRPr="00C11D8C" w:rsidTr="00C95AE8">
        <w:trPr>
          <w:trHeight w:val="450"/>
          <w:tblCellSpacing w:w="0" w:type="dxa"/>
        </w:trPr>
        <w:tc>
          <w:tcPr>
            <w:tcW w:w="663" w:type="dxa"/>
            <w:vMerge/>
            <w:tcBorders>
              <w:top w:val="nil"/>
              <w:left w:val="single" w:sz="6" w:space="0" w:color="000000"/>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73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2</w:t>
            </w:r>
          </w:p>
        </w:tc>
        <w:tc>
          <w:tcPr>
            <w:tcW w:w="594" w:type="dxa"/>
            <w:vMerge/>
            <w:tcBorders>
              <w:top w:val="nil"/>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4</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18</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F06986">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r w:rsidR="00F06986">
              <w:rPr>
                <w:rFonts w:ascii="宋体" w:hAnsi="宋体" w:cs="宋体" w:hint="eastAsia"/>
                <w:kern w:val="0"/>
                <w:szCs w:val="21"/>
              </w:rPr>
              <w:t>1.5</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6369E6" w:rsidP="00C11D8C">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6.5</w:t>
            </w: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r>
      <w:tr w:rsidR="00C11D8C" w:rsidRPr="00C11D8C" w:rsidTr="00C95AE8">
        <w:trPr>
          <w:trHeight w:val="600"/>
          <w:tblCellSpacing w:w="0" w:type="dxa"/>
        </w:trPr>
        <w:tc>
          <w:tcPr>
            <w:tcW w:w="663"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lastRenderedPageBreak/>
              <w:t>二</w:t>
            </w:r>
          </w:p>
        </w:tc>
        <w:tc>
          <w:tcPr>
            <w:tcW w:w="73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3</w:t>
            </w:r>
          </w:p>
        </w:tc>
        <w:tc>
          <w:tcPr>
            <w:tcW w:w="594"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52</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8</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18</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F06986" w:rsidP="00C11D8C">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7</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r w:rsidR="006369E6">
              <w:rPr>
                <w:rFonts w:ascii="宋体" w:hAnsi="宋体" w:cs="宋体" w:hint="eastAsia"/>
                <w:kern w:val="0"/>
                <w:szCs w:val="21"/>
              </w:rPr>
              <w:t>1</w:t>
            </w: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r>
      <w:tr w:rsidR="00C11D8C" w:rsidRPr="00C11D8C" w:rsidTr="00C95AE8">
        <w:trPr>
          <w:trHeight w:val="450"/>
          <w:tblCellSpacing w:w="0" w:type="dxa"/>
        </w:trPr>
        <w:tc>
          <w:tcPr>
            <w:tcW w:w="663" w:type="dxa"/>
            <w:vMerge/>
            <w:tcBorders>
              <w:top w:val="nil"/>
              <w:left w:val="single" w:sz="6" w:space="0" w:color="000000"/>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73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4</w:t>
            </w:r>
          </w:p>
        </w:tc>
        <w:tc>
          <w:tcPr>
            <w:tcW w:w="594" w:type="dxa"/>
            <w:vMerge/>
            <w:tcBorders>
              <w:top w:val="nil"/>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4</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18</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F06986" w:rsidP="00C11D8C">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7</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r w:rsidR="006369E6">
              <w:rPr>
                <w:rFonts w:ascii="宋体" w:hAnsi="宋体" w:cs="宋体" w:hint="eastAsia"/>
                <w:kern w:val="0"/>
                <w:szCs w:val="21"/>
              </w:rPr>
              <w:t>1</w:t>
            </w: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r>
      <w:tr w:rsidR="00C11D8C" w:rsidRPr="00C11D8C" w:rsidTr="00C95AE8">
        <w:trPr>
          <w:trHeight w:val="465"/>
          <w:tblCellSpacing w:w="0" w:type="dxa"/>
        </w:trPr>
        <w:tc>
          <w:tcPr>
            <w:tcW w:w="663"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三</w:t>
            </w:r>
          </w:p>
        </w:tc>
        <w:tc>
          <w:tcPr>
            <w:tcW w:w="73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5</w:t>
            </w:r>
          </w:p>
        </w:tc>
        <w:tc>
          <w:tcPr>
            <w:tcW w:w="594"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52</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8</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18</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F06986" w:rsidP="00C11D8C">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7</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r w:rsidR="006369E6">
              <w:rPr>
                <w:rFonts w:ascii="宋体" w:hAnsi="宋体" w:cs="宋体" w:hint="eastAsia"/>
                <w:kern w:val="0"/>
                <w:szCs w:val="21"/>
              </w:rPr>
              <w:t>1</w:t>
            </w: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r>
      <w:tr w:rsidR="00C11D8C" w:rsidRPr="00C11D8C" w:rsidTr="00C95AE8">
        <w:trPr>
          <w:trHeight w:val="435"/>
          <w:tblCellSpacing w:w="0" w:type="dxa"/>
        </w:trPr>
        <w:tc>
          <w:tcPr>
            <w:tcW w:w="663" w:type="dxa"/>
            <w:vMerge/>
            <w:tcBorders>
              <w:top w:val="nil"/>
              <w:left w:val="single" w:sz="6" w:space="0" w:color="000000"/>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73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6</w:t>
            </w:r>
          </w:p>
        </w:tc>
        <w:tc>
          <w:tcPr>
            <w:tcW w:w="594" w:type="dxa"/>
            <w:vMerge/>
            <w:tcBorders>
              <w:top w:val="nil"/>
              <w:left w:val="nil"/>
              <w:bottom w:val="single" w:sz="6" w:space="0" w:color="000000"/>
              <w:right w:val="single" w:sz="6" w:space="0" w:color="000000"/>
            </w:tcBorders>
            <w:vAlign w:val="center"/>
            <w:hideMark/>
          </w:tcPr>
          <w:p w:rsidR="00C11D8C" w:rsidRPr="00C11D8C" w:rsidRDefault="00C11D8C" w:rsidP="00C11D8C">
            <w:pPr>
              <w:widowControl/>
              <w:spacing w:line="400" w:lineRule="exact"/>
              <w:jc w:val="left"/>
              <w:rPr>
                <w:rFonts w:ascii="宋体" w:hAnsi="宋体" w:cs="宋体"/>
                <w:kern w:val="0"/>
                <w:szCs w:val="21"/>
              </w:rPr>
            </w:pP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4</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18</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0</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r w:rsidR="006369E6">
              <w:rPr>
                <w:rFonts w:ascii="宋体" w:hAnsi="宋体" w:cs="宋体" w:hint="eastAsia"/>
                <w:kern w:val="0"/>
                <w:szCs w:val="21"/>
              </w:rPr>
              <w:t>8</w:t>
            </w: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F06986">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r w:rsidR="00F06986">
              <w:rPr>
                <w:rFonts w:ascii="宋体" w:hAnsi="宋体" w:cs="宋体" w:hint="eastAsia"/>
                <w:kern w:val="0"/>
                <w:szCs w:val="21"/>
              </w:rPr>
              <w:t>8</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p>
        </w:tc>
      </w:tr>
      <w:tr w:rsidR="00C11D8C" w:rsidRPr="00C11D8C" w:rsidTr="00C95AE8">
        <w:trPr>
          <w:trHeight w:val="420"/>
          <w:tblCellSpacing w:w="0" w:type="dxa"/>
        </w:trPr>
        <w:tc>
          <w:tcPr>
            <w:tcW w:w="1396"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小计</w:t>
            </w:r>
          </w:p>
        </w:tc>
        <w:tc>
          <w:tcPr>
            <w:tcW w:w="59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156</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36</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108</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F06986" w:rsidP="00C11D8C">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47.2</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6</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F06986" w:rsidP="00C11D8C">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60.8</w:t>
            </w: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F06986">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r w:rsidR="00F06986">
              <w:rPr>
                <w:rFonts w:ascii="宋体" w:hAnsi="宋体" w:cs="宋体" w:hint="eastAsia"/>
                <w:kern w:val="0"/>
                <w:szCs w:val="21"/>
              </w:rPr>
              <w:t>8</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w:t>
            </w:r>
          </w:p>
        </w:tc>
        <w:tc>
          <w:tcPr>
            <w:tcW w:w="8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F06986" w:rsidP="00C11D8C">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1</w:t>
            </w:r>
          </w:p>
        </w:tc>
      </w:tr>
      <w:tr w:rsidR="00C11D8C" w:rsidRPr="00C11D8C" w:rsidTr="00C95AE8">
        <w:trPr>
          <w:trHeight w:val="435"/>
          <w:tblCellSpacing w:w="0" w:type="dxa"/>
        </w:trPr>
        <w:tc>
          <w:tcPr>
            <w:tcW w:w="1396"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合计</w:t>
            </w:r>
          </w:p>
        </w:tc>
        <w:tc>
          <w:tcPr>
            <w:tcW w:w="59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156</w:t>
            </w:r>
          </w:p>
        </w:tc>
        <w:tc>
          <w:tcPr>
            <w:tcW w:w="8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36</w:t>
            </w:r>
          </w:p>
        </w:tc>
        <w:tc>
          <w:tcPr>
            <w:tcW w:w="82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jc w:val="center"/>
              <w:rPr>
                <w:rFonts w:ascii="宋体" w:hAnsi="宋体" w:cs="宋体"/>
                <w:kern w:val="0"/>
                <w:szCs w:val="21"/>
              </w:rPr>
            </w:pPr>
            <w:r w:rsidRPr="00C11D8C">
              <w:rPr>
                <w:rFonts w:ascii="宋体" w:hAnsi="宋体" w:cs="宋体" w:hint="eastAsia"/>
                <w:kern w:val="0"/>
                <w:szCs w:val="21"/>
              </w:rPr>
              <w:t>108</w:t>
            </w:r>
          </w:p>
        </w:tc>
        <w:tc>
          <w:tcPr>
            <w:tcW w:w="1639"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95AE8" w:rsidP="00C11D8C">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53.2</w:t>
            </w:r>
          </w:p>
        </w:tc>
        <w:tc>
          <w:tcPr>
            <w:tcW w:w="3278" w:type="dxa"/>
            <w:gridSpan w:val="4"/>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905D2C" w:rsidP="00C11D8C">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80.8</w:t>
            </w:r>
          </w:p>
        </w:tc>
      </w:tr>
      <w:tr w:rsidR="00C11D8C" w:rsidRPr="00C11D8C" w:rsidTr="00C11D8C">
        <w:trPr>
          <w:trHeight w:val="555"/>
          <w:tblCellSpacing w:w="0" w:type="dxa"/>
        </w:trPr>
        <w:tc>
          <w:tcPr>
            <w:tcW w:w="8546" w:type="dxa"/>
            <w:gridSpan w:val="13"/>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11D8C" w:rsidRPr="00C11D8C" w:rsidRDefault="00C11D8C" w:rsidP="00C11D8C">
            <w:pPr>
              <w:widowControl/>
              <w:spacing w:before="100" w:beforeAutospacing="1" w:after="100" w:afterAutospacing="1" w:line="400" w:lineRule="exact"/>
              <w:ind w:firstLine="480"/>
              <w:jc w:val="left"/>
              <w:rPr>
                <w:rFonts w:ascii="宋体" w:hAnsi="宋体" w:cs="宋体"/>
                <w:b/>
                <w:kern w:val="0"/>
                <w:szCs w:val="21"/>
              </w:rPr>
            </w:pPr>
            <w:r w:rsidRPr="00C11D8C">
              <w:rPr>
                <w:rFonts w:ascii="宋体" w:hAnsi="宋体" w:cs="宋体" w:hint="eastAsia"/>
                <w:kern w:val="0"/>
                <w:szCs w:val="21"/>
              </w:rPr>
              <w:t>说明：三年级下开始顶岗实习</w:t>
            </w:r>
            <w:r w:rsidRPr="00C11D8C">
              <w:rPr>
                <w:rFonts w:ascii="仿宋" w:eastAsia="仿宋" w:hAnsi="仿宋" w:cs="宋体" w:hint="eastAsia"/>
                <w:b/>
                <w:kern w:val="0"/>
                <w:szCs w:val="21"/>
              </w:rPr>
              <w:t>。</w:t>
            </w:r>
          </w:p>
        </w:tc>
      </w:tr>
    </w:tbl>
    <w:p w:rsidR="00C11D8C" w:rsidRPr="00C11D8C" w:rsidRDefault="00C11D8C" w:rsidP="00C11D8C">
      <w:pPr>
        <w:widowControl/>
        <w:spacing w:before="100" w:beforeAutospacing="1" w:line="400" w:lineRule="exact"/>
        <w:ind w:firstLine="480"/>
        <w:rPr>
          <w:rFonts w:ascii="宋体" w:hAnsi="宋体" w:cs="宋体"/>
          <w:kern w:val="0"/>
          <w:szCs w:val="21"/>
        </w:rPr>
      </w:pPr>
      <w:r w:rsidRPr="00C11D8C">
        <w:rPr>
          <w:rFonts w:ascii="宋体" w:hAnsi="宋体" w:cs="宋体"/>
          <w:b/>
          <w:bCs/>
          <w:kern w:val="0"/>
          <w:szCs w:val="21"/>
          <w:bdr w:val="none" w:sz="0" w:space="0" w:color="auto" w:frame="1"/>
        </w:rPr>
        <w:t>（二）教学时间基本要求</w:t>
      </w:r>
    </w:p>
    <w:p w:rsidR="00C11D8C" w:rsidRPr="00C11D8C" w:rsidRDefault="00C11D8C" w:rsidP="00C11D8C">
      <w:pPr>
        <w:widowControl/>
        <w:spacing w:before="100" w:beforeAutospacing="1" w:after="100" w:afterAutospacing="1" w:line="400" w:lineRule="exact"/>
        <w:ind w:firstLine="480"/>
        <w:jc w:val="left"/>
        <w:rPr>
          <w:rFonts w:ascii="宋体" w:hAnsi="宋体" w:cs="宋体"/>
          <w:kern w:val="0"/>
          <w:szCs w:val="21"/>
        </w:rPr>
      </w:pPr>
      <w:r w:rsidRPr="00C11D8C">
        <w:rPr>
          <w:rFonts w:ascii="宋体" w:hAnsi="宋体" w:cs="宋体" w:hint="eastAsia"/>
          <w:kern w:val="0"/>
          <w:szCs w:val="21"/>
        </w:rPr>
        <w:t>根据教育部要求，每学年为52周，其中教学时间40周（含复习考试2周，机动2 周），累计假期时间12周。周学时一般为</w:t>
      </w:r>
      <w:r w:rsidR="00905D2C">
        <w:rPr>
          <w:rFonts w:ascii="宋体" w:hAnsi="宋体" w:cs="宋体" w:hint="eastAsia"/>
          <w:kern w:val="0"/>
          <w:szCs w:val="21"/>
        </w:rPr>
        <w:t>33</w:t>
      </w:r>
      <w:r w:rsidRPr="00C11D8C">
        <w:rPr>
          <w:rFonts w:ascii="宋体" w:hAnsi="宋体" w:cs="宋体" w:hint="eastAsia"/>
          <w:kern w:val="0"/>
          <w:szCs w:val="21"/>
        </w:rPr>
        <w:t>个学时，顶岗实习一般按每周3</w:t>
      </w:r>
      <w:r w:rsidR="00905D2C">
        <w:rPr>
          <w:rFonts w:ascii="宋体" w:hAnsi="宋体" w:cs="宋体" w:hint="eastAsia"/>
          <w:kern w:val="0"/>
          <w:szCs w:val="21"/>
        </w:rPr>
        <w:t>0</w:t>
      </w:r>
      <w:r w:rsidRPr="00C11D8C">
        <w:rPr>
          <w:rFonts w:ascii="宋体" w:hAnsi="宋体" w:cs="宋体" w:hint="eastAsia"/>
          <w:kern w:val="0"/>
          <w:szCs w:val="21"/>
        </w:rPr>
        <w:t>小时安 排（1小时折算1学时）。3年总学时数</w:t>
      </w:r>
      <w:r w:rsidR="00905D2C">
        <w:rPr>
          <w:rFonts w:ascii="宋体" w:hAnsi="宋体" w:cs="宋体" w:hint="eastAsia"/>
          <w:kern w:val="0"/>
          <w:szCs w:val="21"/>
        </w:rPr>
        <w:t>3474</w:t>
      </w:r>
      <w:r w:rsidRPr="00C11D8C">
        <w:rPr>
          <w:rFonts w:ascii="宋体" w:hAnsi="宋体" w:cs="宋体" w:hint="eastAsia"/>
          <w:kern w:val="0"/>
          <w:szCs w:val="21"/>
        </w:rPr>
        <w:t>学时。课程开设顺序和周课时安排，学校可根据实际情况灵活安排。</w:t>
      </w:r>
    </w:p>
    <w:p w:rsidR="00C11D8C" w:rsidRPr="00C11D8C" w:rsidRDefault="00C11D8C" w:rsidP="00C11D8C">
      <w:pPr>
        <w:widowControl/>
        <w:spacing w:before="100" w:beforeAutospacing="1" w:after="100" w:afterAutospacing="1" w:line="400" w:lineRule="exact"/>
        <w:ind w:firstLine="480"/>
        <w:jc w:val="left"/>
        <w:rPr>
          <w:rFonts w:ascii="宋体" w:hAnsi="宋体" w:cs="宋体"/>
          <w:kern w:val="0"/>
          <w:szCs w:val="21"/>
        </w:rPr>
      </w:pPr>
      <w:r w:rsidRPr="00C11D8C">
        <w:rPr>
          <w:rFonts w:ascii="宋体" w:hAnsi="宋体" w:cs="宋体" w:hint="eastAsia"/>
          <w:kern w:val="0"/>
          <w:szCs w:val="21"/>
        </w:rPr>
        <w:t>实行学分制，16</w:t>
      </w:r>
      <w:r w:rsidRPr="00C11D8C">
        <w:rPr>
          <w:rFonts w:ascii="Microsoft JhengHei" w:eastAsia="Microsoft JhengHei" w:hAnsi="Microsoft JhengHei" w:cs="Microsoft JhengHei" w:hint="eastAsia"/>
          <w:kern w:val="0"/>
          <w:szCs w:val="21"/>
        </w:rPr>
        <w:t>〜</w:t>
      </w:r>
      <w:r w:rsidRPr="00C11D8C">
        <w:rPr>
          <w:rFonts w:ascii="宋体" w:hAnsi="宋体" w:cs="宋体" w:hint="eastAsia"/>
          <w:kern w:val="0"/>
          <w:szCs w:val="21"/>
        </w:rPr>
        <w:t>18学时为1个学分，共1</w:t>
      </w:r>
      <w:r w:rsidR="00905D2C">
        <w:rPr>
          <w:rFonts w:ascii="宋体" w:hAnsi="宋体" w:cs="宋体" w:hint="eastAsia"/>
          <w:kern w:val="0"/>
          <w:szCs w:val="21"/>
        </w:rPr>
        <w:t>93</w:t>
      </w:r>
      <w:r w:rsidRPr="00C11D8C">
        <w:rPr>
          <w:rFonts w:ascii="宋体" w:hAnsi="宋体" w:cs="宋体" w:hint="eastAsia"/>
          <w:kern w:val="0"/>
          <w:szCs w:val="21"/>
        </w:rPr>
        <w:t>学分，选修学分可在选修课程中获得，也可在本专业中的其他专业技能方向学习中获得，还可在奖励学分中获得。其中军训与入学教育、社会实践、岗前培训等活动，以1周为1学分，共4学分；获得中级技能证书奖励10学分，初级技能证书奖励5学分；获得各级技能大赛奖项，学校可根据各自情况奖励学生相应学分；毕业合格学分最低达1</w:t>
      </w:r>
      <w:r w:rsidR="00905D2C">
        <w:rPr>
          <w:rFonts w:ascii="宋体" w:hAnsi="宋体" w:cs="宋体" w:hint="eastAsia"/>
          <w:kern w:val="0"/>
          <w:szCs w:val="21"/>
        </w:rPr>
        <w:t>9</w:t>
      </w:r>
      <w:r w:rsidRPr="00C11D8C">
        <w:rPr>
          <w:rFonts w:ascii="宋体" w:hAnsi="宋体" w:cs="宋体" w:hint="eastAsia"/>
          <w:kern w:val="0"/>
          <w:szCs w:val="21"/>
        </w:rPr>
        <w:t>0分。</w:t>
      </w:r>
    </w:p>
    <w:p w:rsidR="00905D2C" w:rsidRPr="00905D2C" w:rsidRDefault="00905D2C" w:rsidP="00905D2C">
      <w:pPr>
        <w:widowControl/>
        <w:spacing w:before="100" w:beforeAutospacing="1" w:line="400" w:lineRule="exact"/>
        <w:ind w:firstLine="480"/>
        <w:rPr>
          <w:rFonts w:ascii="宋体" w:hAnsi="宋体" w:cs="宋体"/>
          <w:kern w:val="0"/>
          <w:szCs w:val="21"/>
        </w:rPr>
      </w:pPr>
      <w:r w:rsidRPr="00905D2C">
        <w:rPr>
          <w:rFonts w:ascii="宋体" w:hAnsi="宋体" w:cs="宋体"/>
          <w:b/>
          <w:bCs/>
          <w:kern w:val="0"/>
          <w:szCs w:val="21"/>
          <w:bdr w:val="none" w:sz="0" w:space="0" w:color="auto" w:frame="1"/>
        </w:rPr>
        <w:t>（三）授课计划安排建议</w:t>
      </w:r>
    </w:p>
    <w:p w:rsidR="00905D2C" w:rsidRPr="00905D2C" w:rsidRDefault="00905D2C" w:rsidP="00905D2C">
      <w:pPr>
        <w:widowControl/>
        <w:spacing w:before="100" w:beforeAutospacing="1" w:after="100" w:afterAutospacing="1" w:line="400" w:lineRule="exact"/>
        <w:ind w:firstLine="480"/>
        <w:jc w:val="left"/>
        <w:rPr>
          <w:rFonts w:ascii="宋体" w:hAnsi="宋体" w:cs="宋体"/>
          <w:kern w:val="0"/>
          <w:szCs w:val="21"/>
        </w:rPr>
      </w:pPr>
      <w:r w:rsidRPr="00905D2C">
        <w:rPr>
          <w:rFonts w:ascii="宋体" w:hAnsi="宋体" w:cs="宋体" w:hint="eastAsia"/>
          <w:kern w:val="0"/>
          <w:szCs w:val="21"/>
        </w:rPr>
        <w:t>拫据教育部要求，公共基础课程学时一般</w:t>
      </w:r>
      <w:r>
        <w:rPr>
          <w:rFonts w:ascii="宋体" w:hAnsi="宋体" w:cs="宋体" w:hint="eastAsia"/>
          <w:kern w:val="0"/>
          <w:szCs w:val="21"/>
        </w:rPr>
        <w:t>约</w:t>
      </w:r>
      <w:r w:rsidRPr="00905D2C">
        <w:rPr>
          <w:rFonts w:ascii="宋体" w:hAnsi="宋体" w:cs="宋体" w:hint="eastAsia"/>
          <w:kern w:val="0"/>
          <w:szCs w:val="21"/>
        </w:rPr>
        <w:t>占总学时的1/3,专业技能课程学时一般占总学时的2/3,</w:t>
      </w:r>
      <w:r>
        <w:rPr>
          <w:rFonts w:ascii="宋体" w:hAnsi="宋体" w:cs="宋体" w:hint="eastAsia"/>
          <w:kern w:val="0"/>
          <w:szCs w:val="21"/>
        </w:rPr>
        <w:t>其中</w:t>
      </w:r>
      <w:proofErr w:type="gramStart"/>
      <w:r>
        <w:rPr>
          <w:rFonts w:ascii="宋体" w:hAnsi="宋体" w:cs="宋体" w:hint="eastAsia"/>
          <w:kern w:val="0"/>
          <w:szCs w:val="21"/>
        </w:rPr>
        <w:t>含综合实</w:t>
      </w:r>
      <w:proofErr w:type="gramEnd"/>
      <w:r>
        <w:rPr>
          <w:rFonts w:ascii="宋体" w:hAnsi="宋体" w:cs="宋体" w:hint="eastAsia"/>
          <w:kern w:val="0"/>
          <w:szCs w:val="21"/>
        </w:rPr>
        <w:t>训和顶岗实习，</w:t>
      </w:r>
      <w:r w:rsidRPr="00905D2C">
        <w:rPr>
          <w:rFonts w:ascii="宋体" w:hAnsi="宋体" w:cs="宋体" w:hint="eastAsia"/>
          <w:kern w:val="0"/>
          <w:szCs w:val="21"/>
        </w:rPr>
        <w:t>顶岗实习建议安排在第6学期。</w:t>
      </w:r>
    </w:p>
    <w:p w:rsidR="00905D2C" w:rsidRPr="00905D2C" w:rsidRDefault="00905D2C" w:rsidP="00905D2C">
      <w:pPr>
        <w:widowControl/>
        <w:spacing w:before="100" w:beforeAutospacing="1" w:after="100" w:afterAutospacing="1" w:line="400" w:lineRule="exact"/>
        <w:ind w:firstLine="480"/>
        <w:jc w:val="left"/>
        <w:rPr>
          <w:rFonts w:ascii="宋体" w:hAnsi="宋体" w:cs="宋体"/>
          <w:kern w:val="0"/>
          <w:szCs w:val="21"/>
        </w:rPr>
      </w:pPr>
      <w:r w:rsidRPr="00905D2C">
        <w:rPr>
          <w:rFonts w:ascii="宋体" w:hAnsi="宋体" w:cs="宋体" w:hint="eastAsia"/>
          <w:kern w:val="0"/>
          <w:szCs w:val="21"/>
        </w:rPr>
        <w:t>公共基础课程允许不同地区、不同学校根据行业人才培养的实际需要在规</w:t>
      </w:r>
      <w:r w:rsidR="0033666E">
        <w:rPr>
          <w:rFonts w:ascii="宋体" w:hAnsi="宋体" w:cs="宋体" w:hint="eastAsia"/>
          <w:kern w:val="0"/>
          <w:szCs w:val="21"/>
        </w:rPr>
        <w:t>定</w:t>
      </w:r>
      <w:r w:rsidRPr="00905D2C">
        <w:rPr>
          <w:rFonts w:ascii="宋体" w:hAnsi="宋体" w:cs="宋体" w:hint="eastAsia"/>
          <w:kern w:val="0"/>
          <w:szCs w:val="21"/>
        </w:rPr>
        <w:t>的范围内适当调整，上下浮动，但必须保证学生修完公共基础课程的必修内容和学时。对文化基础要求较高或对职技能要求较高的学校，可根据需要对课时比例作适当的调整。学校根据需要应开设关于安全教育、节能减排、环境保护、人口资源、现代科学技术、管理以及人文素养等方面的选修课择或专题讲座(活动）。</w:t>
      </w:r>
    </w:p>
    <w:p w:rsidR="00905D2C" w:rsidRDefault="00905D2C" w:rsidP="00905D2C">
      <w:pPr>
        <w:widowControl/>
        <w:spacing w:before="100" w:beforeAutospacing="1" w:after="100" w:afterAutospacing="1" w:line="400" w:lineRule="exact"/>
        <w:ind w:firstLine="480"/>
        <w:jc w:val="left"/>
        <w:rPr>
          <w:rFonts w:ascii="宋体" w:hAnsi="宋体" w:cs="宋体"/>
          <w:kern w:val="0"/>
          <w:szCs w:val="21"/>
        </w:rPr>
      </w:pPr>
      <w:r w:rsidRPr="00905D2C">
        <w:rPr>
          <w:rFonts w:ascii="宋体" w:hAnsi="宋体" w:cs="宋体" w:hint="eastAsia"/>
          <w:kern w:val="0"/>
          <w:szCs w:val="21"/>
        </w:rPr>
        <w:t>专业技能课程中综合实训（含专业认知实训、课程教学实训等)和顶岗实习累计总学时约为1学年。在确保学生实习总量的前提下，学校可根据教学实际</w:t>
      </w:r>
      <w:proofErr w:type="gramStart"/>
      <w:r w:rsidRPr="00905D2C">
        <w:rPr>
          <w:rFonts w:ascii="宋体" w:hAnsi="宋体" w:cs="宋体" w:hint="eastAsia"/>
          <w:kern w:val="0"/>
          <w:szCs w:val="21"/>
        </w:rPr>
        <w:t>霈</w:t>
      </w:r>
      <w:proofErr w:type="gramEnd"/>
      <w:r w:rsidRPr="00905D2C">
        <w:rPr>
          <w:rFonts w:ascii="宋体" w:hAnsi="宋体" w:cs="宋体" w:hint="eastAsia"/>
          <w:kern w:val="0"/>
          <w:szCs w:val="21"/>
        </w:rPr>
        <w:t>要,在规定的时间范围</w:t>
      </w:r>
      <w:r w:rsidRPr="00905D2C">
        <w:rPr>
          <w:rFonts w:ascii="宋体" w:hAnsi="宋体" w:cs="宋体" w:hint="eastAsia"/>
          <w:kern w:val="0"/>
          <w:szCs w:val="21"/>
        </w:rPr>
        <w:lastRenderedPageBreak/>
        <w:t>内进行弹性调整，集中或分阶段安排实习。课程设置中的选修课教学时数, 占总学时的比例不少于10%。</w:t>
      </w:r>
    </w:p>
    <w:p w:rsidR="0033666E" w:rsidRDefault="00523CD3" w:rsidP="00C568E7">
      <w:pPr>
        <w:jc w:val="left"/>
        <w:rPr>
          <w:rFonts w:ascii="宋体" w:hAnsi="宋体" w:cs="宋体"/>
          <w:b/>
          <w:bCs/>
          <w:kern w:val="0"/>
          <w:szCs w:val="21"/>
        </w:rPr>
        <w:sectPr w:rsidR="0033666E">
          <w:headerReference w:type="even" r:id="rId8"/>
          <w:headerReference w:type="default" r:id="rId9"/>
          <w:pgSz w:w="11906" w:h="16838"/>
          <w:pgMar w:top="1440" w:right="1800" w:bottom="1440" w:left="1800" w:header="851" w:footer="992" w:gutter="0"/>
          <w:cols w:space="425"/>
          <w:docGrid w:type="lines" w:linePitch="312"/>
        </w:sectPr>
      </w:pPr>
      <w:r w:rsidRPr="00523CD3">
        <w:rPr>
          <w:rFonts w:ascii="宋体" w:hAnsi="宋体" w:cs="宋体" w:hint="eastAsia"/>
          <w:b/>
          <w:bCs/>
          <w:kern w:val="0"/>
          <w:szCs w:val="21"/>
        </w:rPr>
        <w:t>中</w:t>
      </w:r>
      <w:proofErr w:type="gramStart"/>
      <w:r w:rsidRPr="00523CD3">
        <w:rPr>
          <w:rFonts w:ascii="宋体" w:hAnsi="宋体" w:cs="宋体" w:hint="eastAsia"/>
          <w:b/>
          <w:bCs/>
          <w:kern w:val="0"/>
          <w:szCs w:val="21"/>
        </w:rPr>
        <w:t>职阶段</w:t>
      </w:r>
      <w:proofErr w:type="gramEnd"/>
      <w:r w:rsidRPr="00523CD3">
        <w:rPr>
          <w:rFonts w:ascii="宋体" w:hAnsi="宋体" w:cs="宋体" w:hint="eastAsia"/>
          <w:b/>
          <w:bCs/>
          <w:kern w:val="0"/>
          <w:szCs w:val="21"/>
        </w:rPr>
        <w:t>教学计划（3年）</w:t>
      </w:r>
    </w:p>
    <w:tbl>
      <w:tblPr>
        <w:tblW w:w="5000" w:type="pct"/>
        <w:tblLook w:val="04A0" w:firstRow="1" w:lastRow="0" w:firstColumn="1" w:lastColumn="0" w:noHBand="0" w:noVBand="1"/>
      </w:tblPr>
      <w:tblGrid>
        <w:gridCol w:w="437"/>
        <w:gridCol w:w="658"/>
        <w:gridCol w:w="438"/>
        <w:gridCol w:w="1756"/>
        <w:gridCol w:w="2086"/>
        <w:gridCol w:w="1026"/>
        <w:gridCol w:w="876"/>
        <w:gridCol w:w="658"/>
        <w:gridCol w:w="549"/>
        <w:gridCol w:w="660"/>
        <w:gridCol w:w="660"/>
        <w:gridCol w:w="660"/>
        <w:gridCol w:w="438"/>
        <w:gridCol w:w="438"/>
        <w:gridCol w:w="438"/>
        <w:gridCol w:w="438"/>
        <w:gridCol w:w="438"/>
        <w:gridCol w:w="438"/>
        <w:gridCol w:w="660"/>
        <w:gridCol w:w="766"/>
        <w:gridCol w:w="1096"/>
      </w:tblGrid>
      <w:tr w:rsidR="006E7312" w:rsidRPr="006E7312" w:rsidTr="006E7312">
        <w:trPr>
          <w:trHeight w:val="405"/>
        </w:trPr>
        <w:tc>
          <w:tcPr>
            <w:tcW w:w="5000" w:type="pct"/>
            <w:gridSpan w:val="21"/>
            <w:tcBorders>
              <w:top w:val="nil"/>
              <w:left w:val="nil"/>
              <w:bottom w:val="nil"/>
              <w:right w:val="nil"/>
            </w:tcBorders>
            <w:shd w:val="clear" w:color="auto" w:fill="auto"/>
            <w:noWrap/>
            <w:vAlign w:val="bottom"/>
            <w:hideMark/>
          </w:tcPr>
          <w:p w:rsidR="006E7312" w:rsidRPr="006E7312" w:rsidRDefault="006E7312" w:rsidP="006E7312">
            <w:pPr>
              <w:widowControl/>
              <w:jc w:val="center"/>
              <w:rPr>
                <w:rFonts w:ascii="宋体" w:hAnsi="宋体" w:cs="宋体"/>
                <w:b/>
                <w:bCs/>
                <w:color w:val="000000"/>
                <w:kern w:val="0"/>
                <w:sz w:val="32"/>
                <w:szCs w:val="32"/>
              </w:rPr>
            </w:pPr>
            <w:bookmarkStart w:id="1" w:name="RANGE!A1:U42"/>
            <w:r w:rsidRPr="006E7312">
              <w:rPr>
                <w:rFonts w:ascii="宋体" w:hAnsi="宋体" w:cs="宋体" w:hint="eastAsia"/>
                <w:b/>
                <w:bCs/>
                <w:color w:val="000000"/>
                <w:kern w:val="0"/>
                <w:sz w:val="32"/>
                <w:szCs w:val="32"/>
              </w:rPr>
              <w:lastRenderedPageBreak/>
              <w:t>数控技术应用（数控车工）专业教学进程表</w:t>
            </w:r>
            <w:bookmarkEnd w:id="1"/>
          </w:p>
        </w:tc>
      </w:tr>
      <w:tr w:rsidR="006E7312" w:rsidRPr="006E7312" w:rsidTr="006E7312">
        <w:trPr>
          <w:trHeight w:val="285"/>
        </w:trPr>
        <w:tc>
          <w:tcPr>
            <w:tcW w:w="5000" w:type="pct"/>
            <w:gridSpan w:val="21"/>
            <w:tcBorders>
              <w:top w:val="nil"/>
              <w:left w:val="nil"/>
              <w:bottom w:val="nil"/>
              <w:right w:val="nil"/>
            </w:tcBorders>
            <w:shd w:val="clear" w:color="auto" w:fill="auto"/>
            <w:noWrap/>
            <w:vAlign w:val="bottom"/>
            <w:hideMark/>
          </w:tcPr>
          <w:p w:rsidR="006E7312" w:rsidRPr="006E7312" w:rsidRDefault="006E7312" w:rsidP="006E7312">
            <w:pPr>
              <w:widowControl/>
              <w:jc w:val="center"/>
              <w:rPr>
                <w:rFonts w:ascii="宋体" w:hAnsi="宋体" w:cs="宋体"/>
                <w:b/>
                <w:bCs/>
                <w:color w:val="000000"/>
                <w:kern w:val="0"/>
                <w:sz w:val="24"/>
              </w:rPr>
            </w:pPr>
            <w:r w:rsidRPr="006E7312">
              <w:rPr>
                <w:rFonts w:ascii="宋体" w:hAnsi="宋体" w:cs="宋体" w:hint="eastAsia"/>
                <w:b/>
                <w:bCs/>
                <w:color w:val="000000"/>
                <w:kern w:val="0"/>
                <w:sz w:val="24"/>
              </w:rPr>
              <w:t>类别：中专                  学制：三年              办学形式：全日制</w:t>
            </w:r>
          </w:p>
        </w:tc>
      </w:tr>
      <w:tr w:rsidR="006E7312" w:rsidRPr="006E7312" w:rsidTr="006E7312">
        <w:trPr>
          <w:trHeight w:val="270"/>
        </w:trPr>
        <w:tc>
          <w:tcPr>
            <w:tcW w:w="29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课程类别</w:t>
            </w:r>
          </w:p>
        </w:tc>
        <w:tc>
          <w:tcPr>
            <w:tcW w:w="1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序号</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课程名称</w:t>
            </w:r>
          </w:p>
        </w:tc>
        <w:tc>
          <w:tcPr>
            <w:tcW w:w="669" w:type="pct"/>
            <w:tcBorders>
              <w:top w:val="single" w:sz="4" w:space="0" w:color="auto"/>
              <w:left w:val="nil"/>
              <w:bottom w:val="nil"/>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c>
          <w:tcPr>
            <w:tcW w:w="50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课程类型</w:t>
            </w:r>
          </w:p>
        </w:tc>
        <w:tc>
          <w:tcPr>
            <w:tcW w:w="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课程性质</w:t>
            </w:r>
          </w:p>
        </w:tc>
        <w:tc>
          <w:tcPr>
            <w:tcW w:w="1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考核方式</w:t>
            </w:r>
          </w:p>
        </w:tc>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学分</w:t>
            </w:r>
          </w:p>
        </w:tc>
        <w:tc>
          <w:tcPr>
            <w:tcW w:w="572" w:type="pct"/>
            <w:gridSpan w:val="3"/>
            <w:tcBorders>
              <w:top w:val="single" w:sz="4" w:space="0" w:color="auto"/>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学时</w:t>
            </w:r>
          </w:p>
        </w:tc>
        <w:tc>
          <w:tcPr>
            <w:tcW w:w="1027" w:type="pct"/>
            <w:gridSpan w:val="6"/>
            <w:tcBorders>
              <w:top w:val="single" w:sz="4" w:space="0" w:color="auto"/>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开设学期及周学时</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学时小计</w:t>
            </w:r>
          </w:p>
        </w:tc>
        <w:tc>
          <w:tcPr>
            <w:tcW w:w="2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占总学时比例</w:t>
            </w:r>
          </w:p>
        </w:tc>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备注</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tcBorders>
              <w:top w:val="nil"/>
              <w:left w:val="nil"/>
              <w:bottom w:val="nil"/>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c>
          <w:tcPr>
            <w:tcW w:w="503" w:type="pct"/>
            <w:vMerge/>
            <w:tcBorders>
              <w:top w:val="single" w:sz="4" w:space="0" w:color="auto"/>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66"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82"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总学时</w:t>
            </w:r>
          </w:p>
        </w:tc>
        <w:tc>
          <w:tcPr>
            <w:tcW w:w="187"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理论学时</w:t>
            </w:r>
          </w:p>
        </w:tc>
        <w:tc>
          <w:tcPr>
            <w:tcW w:w="203"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实践学习</w:t>
            </w:r>
          </w:p>
        </w:tc>
        <w:tc>
          <w:tcPr>
            <w:tcW w:w="342" w:type="pct"/>
            <w:gridSpan w:val="2"/>
            <w:tcBorders>
              <w:top w:val="single" w:sz="4" w:space="0" w:color="auto"/>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第一学年</w:t>
            </w:r>
          </w:p>
        </w:tc>
        <w:tc>
          <w:tcPr>
            <w:tcW w:w="342" w:type="pct"/>
            <w:gridSpan w:val="2"/>
            <w:tcBorders>
              <w:top w:val="single" w:sz="4" w:space="0" w:color="auto"/>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第二学年</w:t>
            </w:r>
          </w:p>
        </w:tc>
        <w:tc>
          <w:tcPr>
            <w:tcW w:w="342" w:type="pct"/>
            <w:gridSpan w:val="2"/>
            <w:tcBorders>
              <w:top w:val="single" w:sz="4" w:space="0" w:color="auto"/>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第三学年</w:t>
            </w: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kern w:val="0"/>
                <w:sz w:val="22"/>
                <w:szCs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tcBorders>
              <w:top w:val="nil"/>
              <w:left w:val="nil"/>
              <w:bottom w:val="nil"/>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c>
          <w:tcPr>
            <w:tcW w:w="503" w:type="pct"/>
            <w:vMerge/>
            <w:tcBorders>
              <w:top w:val="single" w:sz="4" w:space="0" w:color="auto"/>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66"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82"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8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203"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proofErr w:type="gramStart"/>
            <w:r w:rsidRPr="006E7312">
              <w:rPr>
                <w:rFonts w:ascii="宋体" w:hAnsi="宋体" w:cs="宋体" w:hint="eastAsia"/>
                <w:b/>
                <w:bCs/>
                <w:color w:val="000000"/>
                <w:kern w:val="0"/>
                <w:sz w:val="22"/>
                <w:szCs w:val="22"/>
              </w:rPr>
              <w:t>一</w:t>
            </w:r>
            <w:proofErr w:type="gramEnd"/>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二</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三</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四</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五</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六</w:t>
            </w: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kern w:val="0"/>
                <w:sz w:val="22"/>
                <w:szCs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c>
          <w:tcPr>
            <w:tcW w:w="503" w:type="pct"/>
            <w:vMerge/>
            <w:tcBorders>
              <w:top w:val="single" w:sz="4" w:space="0" w:color="auto"/>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66"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4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82"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8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203"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18周</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18周</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18周</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18周</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18周</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kern w:val="0"/>
                <w:sz w:val="22"/>
                <w:szCs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r>
      <w:tr w:rsidR="006E7312" w:rsidRPr="006E7312" w:rsidTr="006E7312">
        <w:trPr>
          <w:trHeight w:val="270"/>
        </w:trPr>
        <w:tc>
          <w:tcPr>
            <w:tcW w:w="29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公共基础课程</w:t>
            </w: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语文</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SKCYW108004ABXGJ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8</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144</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144</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918</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26.2%</w:t>
            </w: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2</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数学</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SKCSX008004ABXGJ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w:t>
            </w:r>
            <w:bookmarkStart w:id="2" w:name="_GoBack"/>
            <w:bookmarkEnd w:id="2"/>
            <w:r w:rsidRPr="006E7312">
              <w:rPr>
                <w:rFonts w:ascii="宋体" w:hAnsi="宋体" w:cs="宋体" w:hint="eastAsia"/>
                <w:color w:val="000000"/>
                <w:kern w:val="0"/>
                <w:sz w:val="22"/>
                <w:szCs w:val="22"/>
              </w:rPr>
              <w:t>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8</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144</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144</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3</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英语</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SKCYY008002ABXGJ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8</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72</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72</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4</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足球</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SKZQ005005ABXGJ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5</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90</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90</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5</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体育</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SKTY005005ABXGJ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5</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90</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90</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6</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班会</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SKBH005005ABXGJ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5</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90</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90</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7</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美育（音乐）</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SKMUYY002002ABXGJ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8</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美育（美术）</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SKMYMS002002ABXGJ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9</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职业规划</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ZYGH002001ABXGJ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10</w:t>
            </w:r>
          </w:p>
        </w:tc>
        <w:tc>
          <w:tcPr>
            <w:tcW w:w="669"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left"/>
              <w:rPr>
                <w:rFonts w:ascii="宋体" w:hAnsi="宋体" w:cs="宋体"/>
                <w:kern w:val="0"/>
                <w:sz w:val="22"/>
                <w:szCs w:val="22"/>
              </w:rPr>
            </w:pPr>
            <w:r w:rsidRPr="006E7312">
              <w:rPr>
                <w:rFonts w:ascii="宋体" w:hAnsi="宋体" w:cs="宋体" w:hint="eastAsia"/>
                <w:kern w:val="0"/>
                <w:sz w:val="22"/>
                <w:szCs w:val="22"/>
              </w:rPr>
              <w:t>道德法律与人生</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DDFLRS002001ABXGJ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11</w:t>
            </w:r>
          </w:p>
        </w:tc>
        <w:tc>
          <w:tcPr>
            <w:tcW w:w="669"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left"/>
              <w:rPr>
                <w:rFonts w:ascii="宋体" w:hAnsi="宋体" w:cs="宋体"/>
                <w:kern w:val="0"/>
                <w:sz w:val="22"/>
                <w:szCs w:val="22"/>
              </w:rPr>
            </w:pPr>
            <w:r w:rsidRPr="006E7312">
              <w:rPr>
                <w:rFonts w:ascii="宋体" w:hAnsi="宋体" w:cs="宋体" w:hint="eastAsia"/>
                <w:kern w:val="0"/>
                <w:sz w:val="22"/>
                <w:szCs w:val="22"/>
              </w:rPr>
              <w:t>经济与政治常识</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JJZZCS002001ABXGJ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12</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心理健康</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XLJK002001ABXGJ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13</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职业道德与职业指导</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ZYDYZD002001ABXGJ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14</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计算机应用基础</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SKCJSJ002001CBXGJ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C类（</w:t>
            </w:r>
            <w:proofErr w:type="gramStart"/>
            <w:r w:rsidRPr="006E7312">
              <w:rPr>
                <w:rFonts w:ascii="宋体" w:hAnsi="宋体" w:cs="宋体" w:hint="eastAsia"/>
                <w:color w:val="000000"/>
                <w:kern w:val="0"/>
                <w:sz w:val="22"/>
                <w:szCs w:val="22"/>
              </w:rPr>
              <w:t>纯实践</w:t>
            </w:r>
            <w:proofErr w:type="gramEnd"/>
            <w:r w:rsidRPr="006E7312">
              <w:rPr>
                <w:rFonts w:ascii="宋体" w:hAnsi="宋体" w:cs="宋体" w:hint="eastAsia"/>
                <w:color w:val="000000"/>
                <w:kern w:val="0"/>
                <w:sz w:val="22"/>
                <w:szCs w:val="22"/>
              </w:rPr>
              <w:t>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专业技能课</w:t>
            </w:r>
          </w:p>
        </w:tc>
        <w:tc>
          <w:tcPr>
            <w:tcW w:w="176"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专业核心课</w:t>
            </w:r>
          </w:p>
        </w:tc>
        <w:tc>
          <w:tcPr>
            <w:tcW w:w="117"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15</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机械制图/AUTOCAD</w:t>
            </w:r>
          </w:p>
        </w:tc>
        <w:tc>
          <w:tcPr>
            <w:tcW w:w="669"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ZTCAD112003BBXZJ</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B类（理实一体课）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12</w:t>
            </w:r>
          </w:p>
        </w:tc>
        <w:tc>
          <w:tcPr>
            <w:tcW w:w="182"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288</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216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6</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4</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612</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17.4%</w:t>
            </w: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AUTOCAD</w:t>
            </w:r>
          </w:p>
        </w:tc>
        <w:tc>
          <w:tcPr>
            <w:tcW w:w="669"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503"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2"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72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机房课程</w:t>
            </w:r>
          </w:p>
        </w:tc>
      </w:tr>
      <w:tr w:rsidR="006E7312" w:rsidRPr="006E7312" w:rsidTr="006E7312">
        <w:trPr>
          <w:trHeight w:val="54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16</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kern w:val="0"/>
                <w:sz w:val="22"/>
                <w:szCs w:val="22"/>
              </w:rPr>
            </w:pPr>
            <w:r w:rsidRPr="006E7312">
              <w:rPr>
                <w:rFonts w:ascii="宋体" w:hAnsi="宋体" w:cs="宋体" w:hint="eastAsia"/>
                <w:kern w:val="0"/>
                <w:sz w:val="22"/>
                <w:szCs w:val="22"/>
              </w:rPr>
              <w:t>车工职业技能培训（中级）</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CGPXZJ002001ABXZJ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54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17</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kern w:val="0"/>
                <w:sz w:val="22"/>
                <w:szCs w:val="22"/>
              </w:rPr>
            </w:pPr>
            <w:r w:rsidRPr="006E7312">
              <w:rPr>
                <w:rFonts w:ascii="宋体" w:hAnsi="宋体" w:cs="宋体" w:hint="eastAsia"/>
                <w:kern w:val="0"/>
                <w:sz w:val="22"/>
                <w:szCs w:val="22"/>
              </w:rPr>
              <w:t>车工职业技能培训（高级）</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CGPXGJ002001ABXZJ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18</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机械基础</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JXJC104001ABXZJ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4</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72</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72</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4</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19</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公差配合与技术测量</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GCPH102001ABXZJ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20</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CAXA制造工程师（车）</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CAXAC102001CBXZJ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C类（</w:t>
            </w:r>
            <w:proofErr w:type="gramStart"/>
            <w:r w:rsidRPr="006E7312">
              <w:rPr>
                <w:rFonts w:ascii="宋体" w:hAnsi="宋体" w:cs="宋体" w:hint="eastAsia"/>
                <w:color w:val="000000"/>
                <w:kern w:val="0"/>
                <w:sz w:val="22"/>
                <w:szCs w:val="22"/>
              </w:rPr>
              <w:t>纯实践</w:t>
            </w:r>
            <w:proofErr w:type="gramEnd"/>
            <w:r w:rsidRPr="006E7312">
              <w:rPr>
                <w:rFonts w:ascii="宋体" w:hAnsi="宋体" w:cs="宋体" w:hint="eastAsia"/>
                <w:color w:val="000000"/>
                <w:kern w:val="0"/>
                <w:sz w:val="22"/>
                <w:szCs w:val="22"/>
              </w:rPr>
              <w:t>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21</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Inventor产品设计</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INVENT104001CBXZJ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C类（</w:t>
            </w:r>
            <w:proofErr w:type="gramStart"/>
            <w:r w:rsidRPr="006E7312">
              <w:rPr>
                <w:rFonts w:ascii="宋体" w:hAnsi="宋体" w:cs="宋体" w:hint="eastAsia"/>
                <w:color w:val="000000"/>
                <w:kern w:val="0"/>
                <w:sz w:val="22"/>
                <w:szCs w:val="22"/>
              </w:rPr>
              <w:t>纯实践</w:t>
            </w:r>
            <w:proofErr w:type="gramEnd"/>
            <w:r w:rsidRPr="006E7312">
              <w:rPr>
                <w:rFonts w:ascii="宋体" w:hAnsi="宋体" w:cs="宋体" w:hint="eastAsia"/>
                <w:color w:val="000000"/>
                <w:kern w:val="0"/>
                <w:sz w:val="22"/>
                <w:szCs w:val="22"/>
              </w:rPr>
              <w:t>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4</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72</w:t>
            </w:r>
          </w:p>
        </w:tc>
        <w:tc>
          <w:tcPr>
            <w:tcW w:w="187"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72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4</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FF0000"/>
                <w:kern w:val="0"/>
                <w:sz w:val="22"/>
                <w:szCs w:val="22"/>
              </w:rPr>
            </w:pPr>
            <w:r w:rsidRPr="006E7312">
              <w:rPr>
                <w:rFonts w:ascii="宋体" w:hAnsi="宋体" w:cs="宋体" w:hint="eastAsia"/>
                <w:color w:val="FF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2015版</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22</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金属材料与热处理</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JSCL102001ABXZJ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A类（纯理论课）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85"/>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专业（技能方向课）</w:t>
            </w: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23</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机械装配</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JXZP004001CBXZJ</w:t>
            </w:r>
          </w:p>
        </w:tc>
        <w:tc>
          <w:tcPr>
            <w:tcW w:w="5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C类（</w:t>
            </w:r>
            <w:proofErr w:type="gramStart"/>
            <w:r w:rsidRPr="006E7312">
              <w:rPr>
                <w:rFonts w:ascii="宋体" w:hAnsi="宋体" w:cs="宋体" w:hint="eastAsia"/>
                <w:color w:val="000000"/>
                <w:kern w:val="0"/>
                <w:sz w:val="22"/>
                <w:szCs w:val="22"/>
              </w:rPr>
              <w:t>纯实践</w:t>
            </w:r>
            <w:proofErr w:type="gramEnd"/>
            <w:r w:rsidRPr="006E7312">
              <w:rPr>
                <w:rFonts w:ascii="宋体" w:hAnsi="宋体" w:cs="宋体" w:hint="eastAsia"/>
                <w:color w:val="000000"/>
                <w:kern w:val="0"/>
                <w:sz w:val="22"/>
                <w:szCs w:val="22"/>
              </w:rPr>
              <w:t>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4</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72</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72</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4</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1980</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56.4%</w:t>
            </w: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85"/>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24</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车工工艺</w:t>
            </w:r>
          </w:p>
        </w:tc>
        <w:tc>
          <w:tcPr>
            <w:tcW w:w="669"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CGGYJN120002BBXZJ</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B类（理实一体课）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20</w:t>
            </w:r>
          </w:p>
        </w:tc>
        <w:tc>
          <w:tcPr>
            <w:tcW w:w="182"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360</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72</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车工工艺与技能实训</w:t>
            </w:r>
          </w:p>
        </w:tc>
        <w:tc>
          <w:tcPr>
            <w:tcW w:w="669"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503"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2"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288</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6</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10</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25</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铣工工艺</w:t>
            </w:r>
          </w:p>
        </w:tc>
        <w:tc>
          <w:tcPr>
            <w:tcW w:w="669"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XGGYJN108001BBXZJ</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B类（理实一体课）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8</w:t>
            </w:r>
          </w:p>
        </w:tc>
        <w:tc>
          <w:tcPr>
            <w:tcW w:w="182"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144</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铣工工艺与技能实训</w:t>
            </w:r>
          </w:p>
        </w:tc>
        <w:tc>
          <w:tcPr>
            <w:tcW w:w="669"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503"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2"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108</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6</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26</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钳工工艺</w:t>
            </w:r>
          </w:p>
        </w:tc>
        <w:tc>
          <w:tcPr>
            <w:tcW w:w="669"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QGGYJN108001BBXZJ</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B类（理实一体课）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8</w:t>
            </w:r>
          </w:p>
        </w:tc>
        <w:tc>
          <w:tcPr>
            <w:tcW w:w="182"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144</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钳工工艺与技能实训</w:t>
            </w:r>
          </w:p>
        </w:tc>
        <w:tc>
          <w:tcPr>
            <w:tcW w:w="669"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503"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2"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108</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6</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27</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数控车床编程</w:t>
            </w:r>
          </w:p>
        </w:tc>
        <w:tc>
          <w:tcPr>
            <w:tcW w:w="669"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SKCCBC134003BBXZJ</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B类（理实一体课）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34</w:t>
            </w:r>
          </w:p>
        </w:tc>
        <w:tc>
          <w:tcPr>
            <w:tcW w:w="182"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576</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108</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数控车床编程与操作</w:t>
            </w:r>
          </w:p>
        </w:tc>
        <w:tc>
          <w:tcPr>
            <w:tcW w:w="669"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503"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2"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468</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8</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10</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8</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28</w:t>
            </w: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数控铣床编程</w:t>
            </w:r>
          </w:p>
        </w:tc>
        <w:tc>
          <w:tcPr>
            <w:tcW w:w="669" w:type="pct"/>
            <w:vMerge w:val="restart"/>
            <w:tcBorders>
              <w:top w:val="nil"/>
              <w:left w:val="single" w:sz="4" w:space="0" w:color="auto"/>
              <w:bottom w:val="single" w:sz="4" w:space="0" w:color="000000"/>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SKXCBC108001BBXZJ</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B类（理实一体课）</w:t>
            </w: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考试</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8</w:t>
            </w:r>
          </w:p>
        </w:tc>
        <w:tc>
          <w:tcPr>
            <w:tcW w:w="182" w:type="pct"/>
            <w:vMerge w:val="restart"/>
            <w:tcBorders>
              <w:top w:val="nil"/>
              <w:left w:val="single" w:sz="4" w:space="0" w:color="auto"/>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kern w:val="0"/>
                <w:sz w:val="22"/>
                <w:szCs w:val="22"/>
              </w:rPr>
            </w:pPr>
            <w:r w:rsidRPr="006E7312">
              <w:rPr>
                <w:rFonts w:ascii="宋体" w:hAnsi="宋体" w:cs="宋体" w:hint="eastAsia"/>
                <w:kern w:val="0"/>
                <w:sz w:val="22"/>
                <w:szCs w:val="22"/>
              </w:rPr>
              <w:t>144</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36</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2</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669"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数控铣床编程与操作</w:t>
            </w:r>
          </w:p>
        </w:tc>
        <w:tc>
          <w:tcPr>
            <w:tcW w:w="669" w:type="pct"/>
            <w:vMerge/>
            <w:tcBorders>
              <w:top w:val="nil"/>
              <w:left w:val="single" w:sz="4" w:space="0" w:color="auto"/>
              <w:bottom w:val="single" w:sz="4" w:space="0" w:color="000000"/>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503"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198"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必修课</w:t>
            </w:r>
          </w:p>
        </w:tc>
        <w:tc>
          <w:tcPr>
            <w:tcW w:w="166" w:type="pct"/>
            <w:tcBorders>
              <w:top w:val="nil"/>
              <w:left w:val="nil"/>
              <w:bottom w:val="single" w:sz="4" w:space="0" w:color="auto"/>
              <w:right w:val="single" w:sz="4" w:space="0" w:color="auto"/>
            </w:tcBorders>
            <w:shd w:val="clear" w:color="auto" w:fill="auto"/>
            <w:noWrap/>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考查</w:t>
            </w:r>
          </w:p>
        </w:tc>
        <w:tc>
          <w:tcPr>
            <w:tcW w:w="14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2"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108</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6</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color w:val="000000"/>
                <w:kern w:val="0"/>
                <w:sz w:val="22"/>
                <w:szCs w:val="22"/>
              </w:rPr>
            </w:pPr>
            <w:r w:rsidRPr="006E7312">
              <w:rPr>
                <w:rFonts w:ascii="宋体" w:hAnsi="宋体" w:cs="宋体" w:hint="eastAsia"/>
                <w:color w:val="000000"/>
                <w:kern w:val="0"/>
                <w:sz w:val="22"/>
                <w:szCs w:val="22"/>
              </w:rPr>
              <w:t xml:space="preserve">　</w:t>
            </w:r>
          </w:p>
        </w:tc>
      </w:tr>
      <w:tr w:rsidR="006E7312" w:rsidRPr="006E7312" w:rsidTr="006E7312">
        <w:trPr>
          <w:trHeight w:val="270"/>
        </w:trPr>
        <w:tc>
          <w:tcPr>
            <w:tcW w:w="118"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76"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b/>
                <w:bCs/>
                <w:color w:val="000000"/>
                <w:kern w:val="0"/>
                <w:sz w:val="22"/>
                <w:szCs w:val="22"/>
              </w:rPr>
            </w:pPr>
          </w:p>
        </w:tc>
        <w:tc>
          <w:tcPr>
            <w:tcW w:w="11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29</w:t>
            </w:r>
          </w:p>
        </w:tc>
        <w:tc>
          <w:tcPr>
            <w:tcW w:w="2204" w:type="pct"/>
            <w:gridSpan w:val="5"/>
            <w:tcBorders>
              <w:top w:val="single" w:sz="4" w:space="0" w:color="auto"/>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顶岗实习</w:t>
            </w:r>
          </w:p>
        </w:tc>
        <w:tc>
          <w:tcPr>
            <w:tcW w:w="14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30</w:t>
            </w:r>
          </w:p>
        </w:tc>
        <w:tc>
          <w:tcPr>
            <w:tcW w:w="182"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540</w:t>
            </w:r>
          </w:p>
        </w:tc>
        <w:tc>
          <w:tcPr>
            <w:tcW w:w="187"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c>
          <w:tcPr>
            <w:tcW w:w="203"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540</w:t>
            </w:r>
          </w:p>
        </w:tc>
        <w:tc>
          <w:tcPr>
            <w:tcW w:w="171"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c>
          <w:tcPr>
            <w:tcW w:w="171" w:type="pct"/>
            <w:tcBorders>
              <w:top w:val="nil"/>
              <w:left w:val="nil"/>
              <w:bottom w:val="single" w:sz="4" w:space="0" w:color="auto"/>
              <w:right w:val="single" w:sz="4" w:space="0" w:color="auto"/>
            </w:tcBorders>
            <w:shd w:val="clear" w:color="auto" w:fill="auto"/>
            <w:vAlign w:val="center"/>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18周</w:t>
            </w:r>
          </w:p>
        </w:tc>
        <w:tc>
          <w:tcPr>
            <w:tcW w:w="177"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kern w:val="0"/>
                <w:sz w:val="22"/>
                <w:szCs w:val="22"/>
              </w:rPr>
            </w:pPr>
          </w:p>
        </w:tc>
        <w:tc>
          <w:tcPr>
            <w:tcW w:w="205" w:type="pct"/>
            <w:vMerge/>
            <w:tcBorders>
              <w:top w:val="nil"/>
              <w:left w:val="single" w:sz="4" w:space="0" w:color="auto"/>
              <w:bottom w:val="single" w:sz="4" w:space="0" w:color="auto"/>
              <w:right w:val="single" w:sz="4" w:space="0" w:color="auto"/>
            </w:tcBorders>
            <w:vAlign w:val="center"/>
            <w:hideMark/>
          </w:tcPr>
          <w:p w:rsidR="006E7312" w:rsidRPr="006E7312" w:rsidRDefault="006E7312" w:rsidP="006E7312">
            <w:pPr>
              <w:widowControl/>
              <w:jc w:val="left"/>
              <w:rPr>
                <w:rFonts w:ascii="宋体" w:hAnsi="宋体" w:cs="宋体"/>
                <w:color w:val="000000"/>
                <w:kern w:val="0"/>
                <w:sz w:val="22"/>
                <w:szCs w:val="22"/>
              </w:rPr>
            </w:pP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b/>
                <w:bCs/>
                <w:color w:val="FF0000"/>
                <w:kern w:val="0"/>
                <w:sz w:val="22"/>
                <w:szCs w:val="22"/>
              </w:rPr>
            </w:pPr>
            <w:r w:rsidRPr="006E7312">
              <w:rPr>
                <w:rFonts w:ascii="宋体" w:hAnsi="宋体" w:cs="宋体" w:hint="eastAsia"/>
                <w:b/>
                <w:bCs/>
                <w:color w:val="FF0000"/>
                <w:kern w:val="0"/>
                <w:sz w:val="22"/>
                <w:szCs w:val="22"/>
              </w:rPr>
              <w:t xml:space="preserve">　</w:t>
            </w:r>
          </w:p>
        </w:tc>
      </w:tr>
      <w:tr w:rsidR="006E7312" w:rsidRPr="006E7312" w:rsidTr="006E7312">
        <w:trPr>
          <w:trHeight w:val="270"/>
        </w:trPr>
        <w:tc>
          <w:tcPr>
            <w:tcW w:w="2615"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color w:val="000000"/>
                <w:kern w:val="0"/>
                <w:sz w:val="22"/>
                <w:szCs w:val="22"/>
              </w:rPr>
            </w:pPr>
            <w:r w:rsidRPr="006E7312">
              <w:rPr>
                <w:rFonts w:ascii="宋体" w:hAnsi="宋体" w:cs="宋体" w:hint="eastAsia"/>
                <w:b/>
                <w:bCs/>
                <w:color w:val="000000"/>
                <w:kern w:val="0"/>
                <w:sz w:val="22"/>
                <w:szCs w:val="22"/>
              </w:rPr>
              <w:t>合计</w:t>
            </w:r>
          </w:p>
        </w:tc>
        <w:tc>
          <w:tcPr>
            <w:tcW w:w="14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197</w:t>
            </w:r>
          </w:p>
        </w:tc>
        <w:tc>
          <w:tcPr>
            <w:tcW w:w="182"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3510</w:t>
            </w:r>
          </w:p>
        </w:tc>
        <w:tc>
          <w:tcPr>
            <w:tcW w:w="18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1602</w:t>
            </w:r>
          </w:p>
        </w:tc>
        <w:tc>
          <w:tcPr>
            <w:tcW w:w="203"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1908</w:t>
            </w:r>
          </w:p>
        </w:tc>
        <w:tc>
          <w:tcPr>
            <w:tcW w:w="171"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33</w:t>
            </w:r>
          </w:p>
        </w:tc>
        <w:tc>
          <w:tcPr>
            <w:tcW w:w="171"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33</w:t>
            </w:r>
          </w:p>
        </w:tc>
        <w:tc>
          <w:tcPr>
            <w:tcW w:w="171"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33</w:t>
            </w:r>
          </w:p>
        </w:tc>
        <w:tc>
          <w:tcPr>
            <w:tcW w:w="171"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33</w:t>
            </w:r>
          </w:p>
        </w:tc>
        <w:tc>
          <w:tcPr>
            <w:tcW w:w="171"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33</w:t>
            </w:r>
          </w:p>
        </w:tc>
        <w:tc>
          <w:tcPr>
            <w:tcW w:w="171"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 xml:space="preserve">　</w:t>
            </w:r>
          </w:p>
        </w:tc>
        <w:tc>
          <w:tcPr>
            <w:tcW w:w="17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3510</w:t>
            </w:r>
          </w:p>
        </w:tc>
        <w:tc>
          <w:tcPr>
            <w:tcW w:w="205"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center"/>
              <w:rPr>
                <w:rFonts w:ascii="宋体" w:hAnsi="宋体" w:cs="宋体"/>
                <w:b/>
                <w:bCs/>
                <w:kern w:val="0"/>
                <w:sz w:val="22"/>
                <w:szCs w:val="22"/>
              </w:rPr>
            </w:pPr>
            <w:r w:rsidRPr="006E7312">
              <w:rPr>
                <w:rFonts w:ascii="宋体" w:hAnsi="宋体" w:cs="宋体" w:hint="eastAsia"/>
                <w:b/>
                <w:bCs/>
                <w:kern w:val="0"/>
                <w:sz w:val="22"/>
                <w:szCs w:val="22"/>
              </w:rPr>
              <w:t>100%</w:t>
            </w:r>
          </w:p>
        </w:tc>
        <w:tc>
          <w:tcPr>
            <w:tcW w:w="257" w:type="pct"/>
            <w:tcBorders>
              <w:top w:val="nil"/>
              <w:left w:val="nil"/>
              <w:bottom w:val="single" w:sz="4" w:space="0" w:color="auto"/>
              <w:right w:val="single" w:sz="4" w:space="0" w:color="auto"/>
            </w:tcBorders>
            <w:shd w:val="clear" w:color="auto" w:fill="auto"/>
            <w:noWrap/>
            <w:vAlign w:val="bottom"/>
            <w:hideMark/>
          </w:tcPr>
          <w:p w:rsidR="006E7312" w:rsidRPr="006E7312" w:rsidRDefault="006E7312" w:rsidP="006E7312">
            <w:pPr>
              <w:widowControl/>
              <w:jc w:val="left"/>
              <w:rPr>
                <w:rFonts w:ascii="宋体" w:hAnsi="宋体" w:cs="宋体"/>
                <w:b/>
                <w:bCs/>
                <w:color w:val="000000"/>
                <w:kern w:val="0"/>
                <w:sz w:val="22"/>
                <w:szCs w:val="22"/>
              </w:rPr>
            </w:pPr>
            <w:r w:rsidRPr="006E7312">
              <w:rPr>
                <w:rFonts w:ascii="宋体" w:hAnsi="宋体" w:cs="宋体" w:hint="eastAsia"/>
                <w:b/>
                <w:bCs/>
                <w:color w:val="000000"/>
                <w:kern w:val="0"/>
                <w:sz w:val="22"/>
                <w:szCs w:val="22"/>
              </w:rPr>
              <w:t xml:space="preserve">　</w:t>
            </w:r>
          </w:p>
        </w:tc>
      </w:tr>
    </w:tbl>
    <w:p w:rsidR="00C25896" w:rsidRDefault="00C25896" w:rsidP="0033666E">
      <w:pPr>
        <w:jc w:val="center"/>
        <w:rPr>
          <w:rFonts w:ascii="宋体" w:hAnsi="宋体" w:cs="宋体"/>
          <w:b/>
          <w:bCs/>
          <w:kern w:val="0"/>
          <w:szCs w:val="21"/>
        </w:rPr>
      </w:pPr>
    </w:p>
    <w:p w:rsidR="0033666E" w:rsidRPr="0033666E" w:rsidRDefault="0033666E" w:rsidP="0033666E">
      <w:pPr>
        <w:jc w:val="center"/>
        <w:rPr>
          <w:rFonts w:ascii="宋体" w:hAnsi="宋体" w:cs="宋体"/>
          <w:b/>
          <w:bCs/>
          <w:kern w:val="0"/>
          <w:szCs w:val="21"/>
        </w:rPr>
      </w:pPr>
    </w:p>
    <w:p w:rsidR="00523CD3" w:rsidRDefault="00523CD3" w:rsidP="0033666E">
      <w:pPr>
        <w:jc w:val="center"/>
        <w:sectPr w:rsidR="00523CD3" w:rsidSect="006E7312">
          <w:pgSz w:w="16838" w:h="11906" w:orient="landscape"/>
          <w:pgMar w:top="720" w:right="720" w:bottom="720" w:left="720" w:header="851" w:footer="992" w:gutter="0"/>
          <w:cols w:space="425"/>
          <w:docGrid w:type="lines" w:linePitch="312"/>
        </w:sectPr>
      </w:pPr>
    </w:p>
    <w:p w:rsidR="00523CD3" w:rsidRPr="00523CD3" w:rsidRDefault="00523CD3" w:rsidP="00523CD3">
      <w:pPr>
        <w:widowControl/>
        <w:spacing w:before="100" w:beforeAutospacing="1" w:line="400" w:lineRule="exact"/>
        <w:ind w:firstLine="480"/>
        <w:rPr>
          <w:rFonts w:ascii="宋体" w:hAnsi="宋体" w:cs="宋体"/>
          <w:kern w:val="0"/>
          <w:szCs w:val="21"/>
        </w:rPr>
      </w:pPr>
      <w:r w:rsidRPr="00523CD3">
        <w:rPr>
          <w:rFonts w:ascii="宋体" w:hAnsi="宋体" w:cs="宋体"/>
          <w:b/>
          <w:bCs/>
          <w:kern w:val="0"/>
          <w:szCs w:val="21"/>
          <w:bdr w:val="none" w:sz="0" w:space="0" w:color="auto" w:frame="1"/>
        </w:rPr>
        <w:lastRenderedPageBreak/>
        <w:t>八、实施保障</w:t>
      </w:r>
    </w:p>
    <w:p w:rsidR="00523CD3" w:rsidRDefault="00523CD3" w:rsidP="00523CD3">
      <w:pPr>
        <w:widowControl/>
        <w:spacing w:before="100" w:beforeAutospacing="1" w:line="400" w:lineRule="exact"/>
        <w:ind w:firstLine="480"/>
        <w:rPr>
          <w:rFonts w:ascii="宋体" w:hAnsi="宋体" w:cs="宋体"/>
          <w:b/>
          <w:bCs/>
          <w:kern w:val="0"/>
          <w:szCs w:val="21"/>
          <w:bdr w:val="none" w:sz="0" w:space="0" w:color="auto" w:frame="1"/>
        </w:rPr>
      </w:pPr>
      <w:r w:rsidRPr="00523CD3">
        <w:rPr>
          <w:rFonts w:ascii="宋体" w:hAnsi="宋体" w:cs="宋体"/>
          <w:b/>
          <w:bCs/>
          <w:kern w:val="0"/>
          <w:szCs w:val="21"/>
          <w:bdr w:val="none" w:sz="0" w:space="0" w:color="auto" w:frame="1"/>
        </w:rPr>
        <w:t>（一）师资队伍</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1.专任专业教师与在籍学生之比不低于1:20；研究生学历（或硕士以上学位）5%以上，高级职称15%以上。获得高级工以上职业资格60%以上，或取得非教师系列专业技术中级以上职称30%以上，或获得相关行业执业资格60%以上；兼职教师</w:t>
      </w:r>
      <w:proofErr w:type="gramStart"/>
      <w:r w:rsidRPr="00BA177F">
        <w:rPr>
          <w:rFonts w:ascii="宋体" w:hAnsi="宋体" w:cs="宋体" w:hint="eastAsia"/>
          <w:kern w:val="0"/>
          <w:szCs w:val="21"/>
        </w:rPr>
        <w:t>占专业</w:t>
      </w:r>
      <w:proofErr w:type="gramEnd"/>
      <w:r w:rsidRPr="00BA177F">
        <w:rPr>
          <w:rFonts w:ascii="宋体" w:hAnsi="宋体" w:cs="宋体" w:hint="eastAsia"/>
          <w:kern w:val="0"/>
          <w:szCs w:val="21"/>
        </w:rPr>
        <w:t>教师比例10%-30%，60%以上具有中级以上技术职称或高级工以上职业资格。</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2.专业教师具有良好的师德修养、专业能力，能够开展理实一体化教学，具有信息化教学能力。平均每两年到企业实践不少于2个月。兼职教师须经过教学能力专项培训，并取得合格证书，每学期承担不少于30学时的教学任务。</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3.加强双师</w:t>
      </w:r>
      <w:proofErr w:type="gramStart"/>
      <w:r w:rsidRPr="00BA177F">
        <w:rPr>
          <w:rFonts w:ascii="宋体" w:hAnsi="宋体" w:cs="宋体" w:hint="eastAsia"/>
          <w:kern w:val="0"/>
          <w:szCs w:val="21"/>
        </w:rPr>
        <w:t>型教师</w:t>
      </w:r>
      <w:proofErr w:type="gramEnd"/>
      <w:r w:rsidRPr="00BA177F">
        <w:rPr>
          <w:rFonts w:ascii="宋体" w:hAnsi="宋体" w:cs="宋体" w:hint="eastAsia"/>
          <w:kern w:val="0"/>
          <w:szCs w:val="21"/>
        </w:rPr>
        <w:t>队伍建设。重视校内教师培养，努力建设校内“双师型”教师队伍。</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4.引进行家作为兼职教师。担任本专业核心课程的教学，从而提高学生的实际工作能力。</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5.建立专业专家指导委员会。</w:t>
      </w:r>
    </w:p>
    <w:p w:rsidR="00523CD3" w:rsidRPr="00523CD3" w:rsidRDefault="00523CD3" w:rsidP="00523CD3">
      <w:pPr>
        <w:widowControl/>
        <w:spacing w:before="100" w:beforeAutospacing="1" w:line="400" w:lineRule="exact"/>
        <w:ind w:firstLine="480"/>
        <w:rPr>
          <w:rFonts w:ascii="宋体" w:hAnsi="宋体" w:cs="宋体"/>
          <w:kern w:val="0"/>
          <w:szCs w:val="21"/>
        </w:rPr>
      </w:pPr>
    </w:p>
    <w:p w:rsidR="00523CD3" w:rsidRPr="00523CD3" w:rsidRDefault="00523CD3" w:rsidP="00523CD3">
      <w:pPr>
        <w:widowControl/>
        <w:spacing w:before="100" w:beforeAutospacing="1" w:line="400" w:lineRule="exact"/>
        <w:ind w:firstLine="480"/>
        <w:rPr>
          <w:rFonts w:ascii="宋体" w:hAnsi="宋体" w:cs="宋体"/>
          <w:kern w:val="0"/>
          <w:szCs w:val="21"/>
        </w:rPr>
      </w:pPr>
      <w:r w:rsidRPr="00523CD3">
        <w:rPr>
          <w:rFonts w:ascii="宋体" w:hAnsi="宋体" w:cs="宋体"/>
          <w:b/>
          <w:bCs/>
          <w:kern w:val="0"/>
          <w:szCs w:val="21"/>
          <w:bdr w:val="none" w:sz="0" w:space="0" w:color="auto" w:frame="1"/>
        </w:rPr>
        <w:t>（二）教学设施</w:t>
      </w:r>
    </w:p>
    <w:tbl>
      <w:tblPr>
        <w:tblW w:w="8546" w:type="dxa"/>
        <w:tblCellSpacing w:w="0" w:type="dxa"/>
        <w:tblCellMar>
          <w:left w:w="0" w:type="dxa"/>
          <w:right w:w="0" w:type="dxa"/>
        </w:tblCellMar>
        <w:tblLook w:val="04A0" w:firstRow="1" w:lastRow="0" w:firstColumn="1" w:lastColumn="0" w:noHBand="0" w:noVBand="1"/>
      </w:tblPr>
      <w:tblGrid>
        <w:gridCol w:w="1680"/>
        <w:gridCol w:w="1701"/>
        <w:gridCol w:w="1701"/>
        <w:gridCol w:w="3464"/>
      </w:tblGrid>
      <w:tr w:rsidR="00523CD3" w:rsidRPr="00523CD3" w:rsidTr="00D861FF">
        <w:trPr>
          <w:trHeight w:val="555"/>
          <w:tblCellSpacing w:w="0" w:type="dxa"/>
        </w:trPr>
        <w:tc>
          <w:tcPr>
            <w:tcW w:w="16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523CD3" w:rsidP="00902892">
            <w:pPr>
              <w:widowControl/>
              <w:spacing w:before="100" w:beforeAutospacing="1" w:after="100" w:afterAutospacing="1" w:line="400" w:lineRule="exact"/>
              <w:jc w:val="center"/>
              <w:rPr>
                <w:rFonts w:ascii="宋体" w:hAnsi="宋体" w:cs="宋体"/>
                <w:kern w:val="0"/>
                <w:szCs w:val="21"/>
              </w:rPr>
            </w:pPr>
            <w:r w:rsidRPr="00523CD3">
              <w:rPr>
                <w:rFonts w:ascii="宋体" w:hAnsi="宋体" w:cs="宋体" w:hint="eastAsia"/>
                <w:b/>
                <w:bCs/>
                <w:kern w:val="0"/>
                <w:szCs w:val="21"/>
              </w:rPr>
              <w:t>教学功能室</w:t>
            </w:r>
          </w:p>
        </w:tc>
        <w:tc>
          <w:tcPr>
            <w:tcW w:w="170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523CD3" w:rsidP="00902892">
            <w:pPr>
              <w:widowControl/>
              <w:spacing w:before="100" w:beforeAutospacing="1" w:after="100" w:afterAutospacing="1" w:line="400" w:lineRule="exact"/>
              <w:jc w:val="center"/>
              <w:rPr>
                <w:rFonts w:ascii="宋体" w:hAnsi="宋体" w:cs="宋体"/>
                <w:kern w:val="0"/>
                <w:szCs w:val="21"/>
              </w:rPr>
            </w:pPr>
            <w:r w:rsidRPr="00523CD3">
              <w:rPr>
                <w:rFonts w:ascii="宋体" w:hAnsi="宋体" w:cs="宋体" w:hint="eastAsia"/>
                <w:b/>
                <w:bCs/>
                <w:kern w:val="0"/>
                <w:szCs w:val="21"/>
              </w:rPr>
              <w:t>主要设备名称</w:t>
            </w:r>
          </w:p>
        </w:tc>
        <w:tc>
          <w:tcPr>
            <w:tcW w:w="170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523CD3" w:rsidP="00902892">
            <w:pPr>
              <w:widowControl/>
              <w:spacing w:before="100" w:beforeAutospacing="1" w:after="100" w:afterAutospacing="1" w:line="400" w:lineRule="exact"/>
              <w:jc w:val="center"/>
              <w:rPr>
                <w:rFonts w:ascii="宋体" w:hAnsi="宋体" w:cs="宋体"/>
                <w:kern w:val="0"/>
                <w:szCs w:val="21"/>
              </w:rPr>
            </w:pPr>
            <w:r w:rsidRPr="00523CD3">
              <w:rPr>
                <w:rFonts w:ascii="宋体" w:hAnsi="宋体" w:cs="宋体" w:hint="eastAsia"/>
                <w:b/>
                <w:bCs/>
                <w:kern w:val="0"/>
                <w:szCs w:val="21"/>
              </w:rPr>
              <w:t>数量（台/套）</w:t>
            </w:r>
          </w:p>
        </w:tc>
        <w:tc>
          <w:tcPr>
            <w:tcW w:w="346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523CD3" w:rsidP="00902892">
            <w:pPr>
              <w:widowControl/>
              <w:spacing w:before="100" w:beforeAutospacing="1" w:after="100" w:afterAutospacing="1" w:line="400" w:lineRule="exact"/>
              <w:jc w:val="center"/>
              <w:rPr>
                <w:rFonts w:ascii="宋体" w:hAnsi="宋体" w:cs="宋体"/>
                <w:kern w:val="0"/>
                <w:szCs w:val="21"/>
              </w:rPr>
            </w:pPr>
            <w:r w:rsidRPr="00523CD3">
              <w:rPr>
                <w:rFonts w:ascii="宋体" w:hAnsi="宋体" w:cs="宋体" w:hint="eastAsia"/>
                <w:b/>
                <w:bCs/>
                <w:kern w:val="0"/>
                <w:szCs w:val="21"/>
              </w:rPr>
              <w:t>规格和技术的特殊要求</w:t>
            </w:r>
          </w:p>
        </w:tc>
      </w:tr>
      <w:tr w:rsidR="00523CD3" w:rsidRPr="00523CD3" w:rsidTr="00D861FF">
        <w:trPr>
          <w:trHeight w:val="330"/>
          <w:tblCellSpacing w:w="0" w:type="dxa"/>
        </w:trPr>
        <w:tc>
          <w:tcPr>
            <w:tcW w:w="16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7261AE" w:rsidP="007261AE">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机房</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523CD3" w:rsidP="007261AE">
            <w:pPr>
              <w:widowControl/>
              <w:spacing w:before="100" w:beforeAutospacing="1" w:after="100" w:afterAutospacing="1" w:line="400" w:lineRule="exact"/>
              <w:jc w:val="center"/>
              <w:rPr>
                <w:rFonts w:ascii="宋体" w:hAnsi="宋体" w:cs="宋体"/>
                <w:kern w:val="0"/>
                <w:szCs w:val="21"/>
              </w:rPr>
            </w:pPr>
            <w:r w:rsidRPr="00523CD3">
              <w:rPr>
                <w:rFonts w:ascii="宋体" w:hAnsi="宋体" w:cs="宋体" w:hint="eastAsia"/>
                <w:kern w:val="0"/>
                <w:szCs w:val="21"/>
              </w:rPr>
              <w:t>电脑</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7261AE" w:rsidP="007261AE">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50</w:t>
            </w:r>
          </w:p>
        </w:tc>
        <w:tc>
          <w:tcPr>
            <w:tcW w:w="3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261AE" w:rsidRDefault="00523CD3" w:rsidP="00D861FF">
            <w:pPr>
              <w:widowControl/>
              <w:spacing w:line="400" w:lineRule="exact"/>
              <w:rPr>
                <w:rFonts w:ascii="宋体" w:hAnsi="宋体" w:cs="宋体"/>
                <w:kern w:val="0"/>
                <w:szCs w:val="21"/>
              </w:rPr>
            </w:pPr>
            <w:r w:rsidRPr="00523CD3">
              <w:rPr>
                <w:rFonts w:ascii="宋体" w:hAnsi="宋体" w:cs="宋体" w:hint="eastAsia"/>
                <w:kern w:val="0"/>
                <w:szCs w:val="21"/>
              </w:rPr>
              <w:t>需配置</w:t>
            </w:r>
            <w:r w:rsidR="007261AE">
              <w:rPr>
                <w:rFonts w:ascii="宋体" w:hAnsi="宋体" w:cs="宋体" w:hint="eastAsia"/>
                <w:kern w:val="0"/>
                <w:szCs w:val="21"/>
              </w:rPr>
              <w:t>教学软件</w:t>
            </w:r>
            <w:r w:rsidRPr="00523CD3">
              <w:rPr>
                <w:rFonts w:ascii="宋体" w:hAnsi="宋体" w:cs="宋体" w:hint="eastAsia"/>
                <w:kern w:val="0"/>
                <w:szCs w:val="21"/>
              </w:rPr>
              <w:t>：</w:t>
            </w:r>
          </w:p>
          <w:p w:rsidR="007261AE" w:rsidRDefault="007261AE" w:rsidP="00D861FF">
            <w:pPr>
              <w:widowControl/>
              <w:spacing w:line="400" w:lineRule="exact"/>
              <w:rPr>
                <w:rFonts w:ascii="宋体" w:hAnsi="宋体" w:cs="宋体"/>
                <w:color w:val="000000"/>
                <w:kern w:val="0"/>
                <w:sz w:val="20"/>
                <w:szCs w:val="20"/>
              </w:rPr>
            </w:pPr>
            <w:r w:rsidRPr="0033666E">
              <w:rPr>
                <w:rFonts w:ascii="宋体" w:hAnsi="宋体" w:cs="宋体" w:hint="eastAsia"/>
                <w:color w:val="000000"/>
                <w:kern w:val="0"/>
                <w:sz w:val="20"/>
                <w:szCs w:val="20"/>
              </w:rPr>
              <w:t>AUTOCAD</w:t>
            </w:r>
          </w:p>
          <w:p w:rsidR="00523CD3" w:rsidRDefault="007261AE" w:rsidP="00D861FF">
            <w:pPr>
              <w:widowControl/>
              <w:spacing w:line="400" w:lineRule="exact"/>
              <w:rPr>
                <w:rFonts w:ascii="宋体" w:hAnsi="宋体" w:cs="宋体"/>
                <w:color w:val="000000"/>
                <w:kern w:val="0"/>
                <w:sz w:val="20"/>
                <w:szCs w:val="20"/>
              </w:rPr>
            </w:pPr>
            <w:r w:rsidRPr="0033666E">
              <w:rPr>
                <w:rFonts w:ascii="宋体" w:hAnsi="宋体" w:cs="宋体" w:hint="eastAsia"/>
                <w:color w:val="000000"/>
                <w:kern w:val="0"/>
                <w:sz w:val="20"/>
                <w:szCs w:val="20"/>
              </w:rPr>
              <w:t>CAXA（</w:t>
            </w:r>
            <w:r>
              <w:rPr>
                <w:rFonts w:ascii="宋体" w:hAnsi="宋体" w:cs="宋体" w:hint="eastAsia"/>
                <w:color w:val="000000"/>
                <w:kern w:val="0"/>
                <w:sz w:val="20"/>
                <w:szCs w:val="20"/>
              </w:rPr>
              <w:t>数控</w:t>
            </w:r>
            <w:r w:rsidRPr="0033666E">
              <w:rPr>
                <w:rFonts w:ascii="宋体" w:hAnsi="宋体" w:cs="宋体" w:hint="eastAsia"/>
                <w:color w:val="000000"/>
                <w:kern w:val="0"/>
                <w:sz w:val="20"/>
                <w:szCs w:val="20"/>
              </w:rPr>
              <w:t>车）</w:t>
            </w:r>
          </w:p>
          <w:p w:rsidR="00523CD3" w:rsidRPr="007261AE" w:rsidRDefault="007261AE" w:rsidP="00D861FF">
            <w:pPr>
              <w:widowControl/>
              <w:spacing w:line="400" w:lineRule="exact"/>
              <w:rPr>
                <w:rFonts w:ascii="宋体" w:hAnsi="宋体" w:cs="宋体"/>
                <w:color w:val="000000"/>
                <w:kern w:val="0"/>
                <w:sz w:val="20"/>
                <w:szCs w:val="20"/>
              </w:rPr>
            </w:pPr>
            <w:r w:rsidRPr="0033666E">
              <w:rPr>
                <w:rFonts w:ascii="宋体" w:hAnsi="宋体" w:cs="宋体" w:hint="eastAsia"/>
                <w:color w:val="000000"/>
                <w:kern w:val="0"/>
                <w:sz w:val="20"/>
                <w:szCs w:val="20"/>
              </w:rPr>
              <w:t>Inventor产品设计</w:t>
            </w:r>
          </w:p>
        </w:tc>
      </w:tr>
      <w:tr w:rsidR="00523CD3" w:rsidRPr="00523CD3" w:rsidTr="00D861FF">
        <w:trPr>
          <w:trHeight w:val="510"/>
          <w:tblCellSpacing w:w="0" w:type="dxa"/>
        </w:trPr>
        <w:tc>
          <w:tcPr>
            <w:tcW w:w="1680" w:type="dxa"/>
            <w:tcBorders>
              <w:top w:val="nil"/>
              <w:left w:val="single" w:sz="6" w:space="0" w:color="000000"/>
              <w:bottom w:val="single" w:sz="6" w:space="0" w:color="000000"/>
              <w:right w:val="single" w:sz="6" w:space="0" w:color="000000"/>
            </w:tcBorders>
            <w:vAlign w:val="center"/>
            <w:hideMark/>
          </w:tcPr>
          <w:p w:rsidR="00523CD3" w:rsidRPr="00523CD3" w:rsidRDefault="007261AE" w:rsidP="007261AE">
            <w:pPr>
              <w:widowControl/>
              <w:spacing w:line="400" w:lineRule="exact"/>
              <w:jc w:val="center"/>
              <w:rPr>
                <w:rFonts w:ascii="宋体" w:hAnsi="宋体" w:cs="宋体"/>
                <w:kern w:val="0"/>
                <w:szCs w:val="21"/>
              </w:rPr>
            </w:pPr>
            <w:r>
              <w:rPr>
                <w:rFonts w:ascii="宋体" w:hAnsi="宋体" w:cs="宋体" w:hint="eastAsia"/>
                <w:kern w:val="0"/>
                <w:szCs w:val="21"/>
              </w:rPr>
              <w:t>车工实训室</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7261AE" w:rsidP="007261AE">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普通车床</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7261AE" w:rsidP="007261AE">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20</w:t>
            </w:r>
          </w:p>
        </w:tc>
        <w:tc>
          <w:tcPr>
            <w:tcW w:w="3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902892" w:rsidP="00D861FF">
            <w:pPr>
              <w:widowControl/>
              <w:spacing w:before="100" w:beforeAutospacing="1" w:after="100" w:afterAutospacing="1" w:line="400" w:lineRule="exact"/>
              <w:rPr>
                <w:rFonts w:ascii="宋体" w:hAnsi="宋体" w:cs="宋体"/>
                <w:kern w:val="0"/>
                <w:szCs w:val="21"/>
              </w:rPr>
            </w:pPr>
            <w:r>
              <w:rPr>
                <w:rFonts w:ascii="宋体" w:hAnsi="宋体" w:cs="宋体" w:hint="eastAsia"/>
                <w:kern w:val="0"/>
                <w:szCs w:val="21"/>
              </w:rPr>
              <w:t>CA6140</w:t>
            </w:r>
          </w:p>
        </w:tc>
      </w:tr>
      <w:tr w:rsidR="00902892" w:rsidRPr="00523CD3" w:rsidTr="00D861FF">
        <w:trPr>
          <w:trHeight w:val="510"/>
          <w:tblCellSpacing w:w="0" w:type="dxa"/>
        </w:trPr>
        <w:tc>
          <w:tcPr>
            <w:tcW w:w="1680" w:type="dxa"/>
            <w:tcBorders>
              <w:top w:val="nil"/>
              <w:left w:val="single" w:sz="6" w:space="0" w:color="000000"/>
              <w:bottom w:val="single" w:sz="6" w:space="0" w:color="000000"/>
              <w:right w:val="single" w:sz="6" w:space="0" w:color="000000"/>
            </w:tcBorders>
            <w:vAlign w:val="center"/>
            <w:hideMark/>
          </w:tcPr>
          <w:p w:rsidR="00902892" w:rsidRPr="00523CD3" w:rsidRDefault="00902892" w:rsidP="00413ED2">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铣工</w:t>
            </w:r>
            <w:r w:rsidRPr="00523CD3">
              <w:rPr>
                <w:rFonts w:ascii="宋体" w:hAnsi="宋体" w:cs="宋体" w:hint="eastAsia"/>
                <w:kern w:val="0"/>
                <w:szCs w:val="21"/>
              </w:rPr>
              <w:t>实训室</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02892" w:rsidRPr="00523CD3" w:rsidRDefault="00902892" w:rsidP="00413ED2">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普通铣床</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02892" w:rsidRPr="00523CD3" w:rsidRDefault="00902892" w:rsidP="00413ED2">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20</w:t>
            </w:r>
          </w:p>
        </w:tc>
        <w:tc>
          <w:tcPr>
            <w:tcW w:w="3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164168" w:rsidRPr="000335CA" w:rsidRDefault="00164168" w:rsidP="00164168">
            <w:pPr>
              <w:widowControl/>
              <w:spacing w:line="400" w:lineRule="exact"/>
              <w:rPr>
                <w:rFonts w:ascii="宋体" w:hAnsi="宋体" w:cs="宋体"/>
                <w:color w:val="000000"/>
                <w:kern w:val="0"/>
                <w:sz w:val="20"/>
                <w:szCs w:val="20"/>
              </w:rPr>
            </w:pPr>
            <w:r>
              <w:rPr>
                <w:rFonts w:ascii="宋体" w:hAnsi="宋体" w:cs="宋体" w:hint="eastAsia"/>
                <w:color w:val="000000"/>
                <w:kern w:val="0"/>
                <w:sz w:val="20"/>
                <w:szCs w:val="20"/>
              </w:rPr>
              <w:t>立</w:t>
            </w:r>
            <w:proofErr w:type="gramStart"/>
            <w:r>
              <w:rPr>
                <w:rFonts w:ascii="宋体" w:hAnsi="宋体" w:cs="宋体" w:hint="eastAsia"/>
                <w:color w:val="000000"/>
                <w:kern w:val="0"/>
                <w:sz w:val="20"/>
                <w:szCs w:val="20"/>
              </w:rPr>
              <w:t>铣</w:t>
            </w:r>
            <w:proofErr w:type="gramEnd"/>
            <w:r w:rsidRPr="00164168">
              <w:rPr>
                <w:rFonts w:ascii="宋体" w:hAnsi="宋体" w:cs="宋体" w:hint="eastAsia"/>
                <w:color w:val="000000"/>
                <w:kern w:val="0"/>
                <w:sz w:val="20"/>
                <w:szCs w:val="20"/>
              </w:rPr>
              <w:t>K5032</w:t>
            </w:r>
          </w:p>
        </w:tc>
      </w:tr>
      <w:tr w:rsidR="007261AE" w:rsidRPr="00523CD3" w:rsidTr="00D861FF">
        <w:trPr>
          <w:trHeight w:val="510"/>
          <w:tblCellSpacing w:w="0" w:type="dxa"/>
        </w:trPr>
        <w:tc>
          <w:tcPr>
            <w:tcW w:w="1680" w:type="dxa"/>
            <w:tcBorders>
              <w:top w:val="nil"/>
              <w:left w:val="single" w:sz="6" w:space="0" w:color="000000"/>
              <w:bottom w:val="single" w:sz="6" w:space="0" w:color="000000"/>
              <w:right w:val="single" w:sz="6" w:space="0" w:color="000000"/>
            </w:tcBorders>
            <w:vAlign w:val="center"/>
            <w:hideMark/>
          </w:tcPr>
          <w:p w:rsidR="007261AE" w:rsidRDefault="00902892" w:rsidP="00902892">
            <w:pPr>
              <w:widowControl/>
              <w:spacing w:line="400" w:lineRule="exact"/>
              <w:jc w:val="center"/>
              <w:rPr>
                <w:rFonts w:ascii="宋体" w:hAnsi="宋体" w:cs="宋体"/>
                <w:kern w:val="0"/>
                <w:szCs w:val="21"/>
              </w:rPr>
            </w:pPr>
            <w:r>
              <w:rPr>
                <w:rFonts w:ascii="宋体" w:hAnsi="宋体" w:cs="宋体" w:hint="eastAsia"/>
                <w:kern w:val="0"/>
                <w:szCs w:val="21"/>
              </w:rPr>
              <w:t>钳工实训室</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261AE" w:rsidRDefault="00902892" w:rsidP="00902892">
            <w:pPr>
              <w:widowControl/>
              <w:spacing w:before="100" w:beforeAutospacing="1" w:after="100" w:afterAutospacing="1" w:line="400" w:lineRule="exact"/>
              <w:jc w:val="center"/>
              <w:rPr>
                <w:rFonts w:ascii="宋体" w:hAnsi="宋体" w:cs="宋体"/>
                <w:kern w:val="0"/>
                <w:szCs w:val="21"/>
              </w:rPr>
            </w:pPr>
            <w:proofErr w:type="gramStart"/>
            <w:r>
              <w:rPr>
                <w:rFonts w:ascii="宋体" w:hAnsi="宋体" w:cs="宋体" w:hint="eastAsia"/>
                <w:kern w:val="0"/>
                <w:szCs w:val="21"/>
              </w:rPr>
              <w:t>钳工台</w:t>
            </w:r>
            <w:proofErr w:type="gramEnd"/>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261AE" w:rsidRDefault="00902892" w:rsidP="00902892">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50</w:t>
            </w:r>
          </w:p>
        </w:tc>
        <w:tc>
          <w:tcPr>
            <w:tcW w:w="3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261AE" w:rsidRPr="00523CD3" w:rsidRDefault="000335CA" w:rsidP="00D861FF">
            <w:pPr>
              <w:widowControl/>
              <w:spacing w:before="100" w:beforeAutospacing="1" w:after="100" w:afterAutospacing="1" w:line="400" w:lineRule="exact"/>
              <w:rPr>
                <w:rFonts w:ascii="宋体" w:hAnsi="宋体" w:cs="宋体"/>
                <w:kern w:val="0"/>
                <w:szCs w:val="21"/>
              </w:rPr>
            </w:pPr>
            <w:r>
              <w:rPr>
                <w:rFonts w:ascii="宋体" w:hAnsi="宋体" w:cs="宋体" w:hint="eastAsia"/>
                <w:kern w:val="0"/>
                <w:szCs w:val="21"/>
              </w:rPr>
              <w:t>上海</w:t>
            </w:r>
            <w:proofErr w:type="gramStart"/>
            <w:r>
              <w:rPr>
                <w:rFonts w:ascii="宋体" w:hAnsi="宋体" w:cs="宋体" w:hint="eastAsia"/>
                <w:kern w:val="0"/>
                <w:szCs w:val="21"/>
              </w:rPr>
              <w:t>翔固钳工台</w:t>
            </w:r>
            <w:proofErr w:type="gramEnd"/>
          </w:p>
        </w:tc>
      </w:tr>
      <w:tr w:rsidR="007261AE" w:rsidRPr="00523CD3" w:rsidTr="00D861FF">
        <w:trPr>
          <w:trHeight w:val="510"/>
          <w:tblCellSpacing w:w="0" w:type="dxa"/>
        </w:trPr>
        <w:tc>
          <w:tcPr>
            <w:tcW w:w="1680" w:type="dxa"/>
            <w:tcBorders>
              <w:top w:val="nil"/>
              <w:left w:val="single" w:sz="6" w:space="0" w:color="000000"/>
              <w:bottom w:val="single" w:sz="6" w:space="0" w:color="000000"/>
              <w:right w:val="single" w:sz="6" w:space="0" w:color="000000"/>
            </w:tcBorders>
            <w:vAlign w:val="center"/>
            <w:hideMark/>
          </w:tcPr>
          <w:p w:rsidR="007261AE" w:rsidRDefault="00902892" w:rsidP="00902892">
            <w:pPr>
              <w:widowControl/>
              <w:spacing w:line="400" w:lineRule="exact"/>
              <w:jc w:val="center"/>
              <w:rPr>
                <w:rFonts w:ascii="宋体" w:hAnsi="宋体" w:cs="宋体"/>
                <w:kern w:val="0"/>
                <w:szCs w:val="21"/>
              </w:rPr>
            </w:pPr>
            <w:r>
              <w:rPr>
                <w:rFonts w:ascii="宋体" w:hAnsi="宋体" w:cs="宋体" w:hint="eastAsia"/>
                <w:kern w:val="0"/>
                <w:szCs w:val="21"/>
              </w:rPr>
              <w:t>机械装配实训室</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261AE" w:rsidRDefault="00902892" w:rsidP="00902892">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拆装机械</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261AE" w:rsidRDefault="00902892" w:rsidP="00902892">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10</w:t>
            </w:r>
          </w:p>
        </w:tc>
        <w:tc>
          <w:tcPr>
            <w:tcW w:w="3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261AE" w:rsidRPr="00523CD3" w:rsidRDefault="00164168" w:rsidP="00D861FF">
            <w:pPr>
              <w:widowControl/>
              <w:spacing w:before="100" w:beforeAutospacing="1" w:after="100" w:afterAutospacing="1" w:line="400" w:lineRule="exact"/>
              <w:rPr>
                <w:rFonts w:ascii="宋体" w:hAnsi="宋体" w:cs="宋体"/>
                <w:kern w:val="0"/>
                <w:szCs w:val="21"/>
              </w:rPr>
            </w:pPr>
            <w:r>
              <w:rPr>
                <w:rFonts w:ascii="宋体" w:hAnsi="宋体" w:cs="宋体" w:hint="eastAsia"/>
                <w:kern w:val="0"/>
                <w:szCs w:val="21"/>
              </w:rPr>
              <w:t>天</w:t>
            </w:r>
            <w:proofErr w:type="gramStart"/>
            <w:r>
              <w:rPr>
                <w:rFonts w:ascii="宋体" w:hAnsi="宋体" w:cs="宋体" w:hint="eastAsia"/>
                <w:kern w:val="0"/>
                <w:szCs w:val="21"/>
              </w:rPr>
              <w:t>煌</w:t>
            </w:r>
            <w:proofErr w:type="gramEnd"/>
            <w:r>
              <w:rPr>
                <w:rFonts w:ascii="宋体" w:hAnsi="宋体" w:cs="宋体" w:hint="eastAsia"/>
                <w:kern w:val="0"/>
                <w:szCs w:val="21"/>
              </w:rPr>
              <w:t>教学仪器</w:t>
            </w:r>
          </w:p>
        </w:tc>
      </w:tr>
      <w:tr w:rsidR="007261AE" w:rsidRPr="00523CD3" w:rsidTr="00D861FF">
        <w:trPr>
          <w:trHeight w:val="510"/>
          <w:tblCellSpacing w:w="0" w:type="dxa"/>
        </w:trPr>
        <w:tc>
          <w:tcPr>
            <w:tcW w:w="1680" w:type="dxa"/>
            <w:tcBorders>
              <w:top w:val="nil"/>
              <w:left w:val="single" w:sz="6" w:space="0" w:color="000000"/>
              <w:bottom w:val="single" w:sz="6" w:space="0" w:color="000000"/>
              <w:right w:val="single" w:sz="6" w:space="0" w:color="000000"/>
            </w:tcBorders>
            <w:vAlign w:val="center"/>
            <w:hideMark/>
          </w:tcPr>
          <w:p w:rsidR="007261AE" w:rsidRDefault="00902892" w:rsidP="00902892">
            <w:pPr>
              <w:widowControl/>
              <w:spacing w:line="400" w:lineRule="exact"/>
              <w:jc w:val="center"/>
              <w:rPr>
                <w:rFonts w:ascii="宋体" w:hAnsi="宋体" w:cs="宋体"/>
                <w:kern w:val="0"/>
                <w:szCs w:val="21"/>
              </w:rPr>
            </w:pPr>
            <w:proofErr w:type="gramStart"/>
            <w:r>
              <w:rPr>
                <w:rFonts w:ascii="宋体" w:hAnsi="宋体" w:cs="宋体" w:hint="eastAsia"/>
                <w:kern w:val="0"/>
                <w:szCs w:val="21"/>
              </w:rPr>
              <w:t>数控车实训</w:t>
            </w:r>
            <w:proofErr w:type="gramEnd"/>
            <w:r>
              <w:rPr>
                <w:rFonts w:ascii="宋体" w:hAnsi="宋体" w:cs="宋体" w:hint="eastAsia"/>
                <w:kern w:val="0"/>
                <w:szCs w:val="21"/>
              </w:rPr>
              <w:t>室</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261AE" w:rsidRDefault="00902892" w:rsidP="00902892">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数控车床</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261AE" w:rsidRDefault="00902892" w:rsidP="00902892">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20</w:t>
            </w:r>
          </w:p>
        </w:tc>
        <w:tc>
          <w:tcPr>
            <w:tcW w:w="3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7261AE" w:rsidRDefault="00902892" w:rsidP="00D861FF">
            <w:pPr>
              <w:widowControl/>
              <w:spacing w:line="400" w:lineRule="exact"/>
              <w:rPr>
                <w:rFonts w:ascii="宋体" w:hAnsi="宋体" w:cs="宋体"/>
                <w:kern w:val="0"/>
                <w:szCs w:val="21"/>
              </w:rPr>
            </w:pPr>
            <w:r>
              <w:rPr>
                <w:rFonts w:ascii="宋体" w:hAnsi="宋体" w:cs="宋体" w:hint="eastAsia"/>
                <w:kern w:val="0"/>
                <w:szCs w:val="21"/>
              </w:rPr>
              <w:t>济南机床厂华中数控</w:t>
            </w:r>
            <w:r w:rsidR="00D861FF">
              <w:rPr>
                <w:rFonts w:ascii="宋体" w:hAnsi="宋体" w:cs="宋体" w:hint="eastAsia"/>
                <w:kern w:val="0"/>
                <w:szCs w:val="21"/>
              </w:rPr>
              <w:t>系统</w:t>
            </w:r>
            <w:r>
              <w:rPr>
                <w:rFonts w:ascii="宋体" w:hAnsi="宋体" w:cs="宋体" w:hint="eastAsia"/>
                <w:kern w:val="0"/>
                <w:szCs w:val="21"/>
              </w:rPr>
              <w:t>HNC-21T</w:t>
            </w:r>
          </w:p>
          <w:p w:rsidR="00902892" w:rsidRPr="00523CD3" w:rsidRDefault="00902892" w:rsidP="00D861FF">
            <w:pPr>
              <w:widowControl/>
              <w:spacing w:line="400" w:lineRule="exact"/>
              <w:rPr>
                <w:rFonts w:ascii="宋体" w:hAnsi="宋体" w:cs="宋体"/>
                <w:kern w:val="0"/>
                <w:szCs w:val="21"/>
              </w:rPr>
            </w:pPr>
            <w:r>
              <w:rPr>
                <w:rFonts w:ascii="宋体" w:hAnsi="宋体" w:cs="宋体" w:hint="eastAsia"/>
                <w:kern w:val="0"/>
                <w:szCs w:val="21"/>
              </w:rPr>
              <w:t>沈阳机床厂</w:t>
            </w:r>
            <w:r w:rsidR="00D861FF">
              <w:rPr>
                <w:rFonts w:ascii="宋体" w:hAnsi="宋体" w:cs="宋体" w:hint="eastAsia"/>
                <w:kern w:val="0"/>
                <w:szCs w:val="21"/>
              </w:rPr>
              <w:t>FANUC数控系统</w:t>
            </w:r>
          </w:p>
        </w:tc>
      </w:tr>
      <w:tr w:rsidR="00902892" w:rsidRPr="00523CD3" w:rsidTr="00D861FF">
        <w:trPr>
          <w:trHeight w:val="510"/>
          <w:tblCellSpacing w:w="0" w:type="dxa"/>
        </w:trPr>
        <w:tc>
          <w:tcPr>
            <w:tcW w:w="1680" w:type="dxa"/>
            <w:tcBorders>
              <w:top w:val="nil"/>
              <w:left w:val="single" w:sz="6" w:space="0" w:color="000000"/>
              <w:bottom w:val="single" w:sz="6" w:space="0" w:color="000000"/>
              <w:right w:val="single" w:sz="6" w:space="0" w:color="000000"/>
            </w:tcBorders>
            <w:vAlign w:val="center"/>
            <w:hideMark/>
          </w:tcPr>
          <w:p w:rsidR="00902892" w:rsidRDefault="00902892" w:rsidP="00902892">
            <w:pPr>
              <w:widowControl/>
              <w:spacing w:line="400" w:lineRule="exact"/>
              <w:jc w:val="center"/>
              <w:rPr>
                <w:rFonts w:ascii="宋体" w:hAnsi="宋体" w:cs="宋体"/>
                <w:kern w:val="0"/>
                <w:szCs w:val="21"/>
              </w:rPr>
            </w:pPr>
            <w:r>
              <w:rPr>
                <w:rFonts w:ascii="宋体" w:hAnsi="宋体" w:cs="宋体" w:hint="eastAsia"/>
                <w:kern w:val="0"/>
                <w:szCs w:val="21"/>
              </w:rPr>
              <w:lastRenderedPageBreak/>
              <w:t>数控</w:t>
            </w:r>
            <w:proofErr w:type="gramStart"/>
            <w:r>
              <w:rPr>
                <w:rFonts w:ascii="宋体" w:hAnsi="宋体" w:cs="宋体" w:hint="eastAsia"/>
                <w:kern w:val="0"/>
                <w:szCs w:val="21"/>
              </w:rPr>
              <w:t>铣</w:t>
            </w:r>
            <w:proofErr w:type="gramEnd"/>
            <w:r>
              <w:rPr>
                <w:rFonts w:ascii="宋体" w:hAnsi="宋体" w:cs="宋体" w:hint="eastAsia"/>
                <w:kern w:val="0"/>
                <w:szCs w:val="21"/>
              </w:rPr>
              <w:t>实训室</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02892" w:rsidRDefault="00902892" w:rsidP="00902892">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数控铣床</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02892" w:rsidRDefault="00902892" w:rsidP="00413ED2">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20</w:t>
            </w:r>
          </w:p>
        </w:tc>
        <w:tc>
          <w:tcPr>
            <w:tcW w:w="3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02892" w:rsidRPr="00523CD3" w:rsidRDefault="00164168" w:rsidP="00164168">
            <w:pPr>
              <w:widowControl/>
              <w:spacing w:before="100" w:beforeAutospacing="1" w:after="100" w:afterAutospacing="1" w:line="400" w:lineRule="exact"/>
              <w:jc w:val="left"/>
              <w:rPr>
                <w:rFonts w:ascii="宋体" w:hAnsi="宋体" w:cs="宋体"/>
                <w:kern w:val="0"/>
                <w:szCs w:val="21"/>
              </w:rPr>
            </w:pPr>
            <w:proofErr w:type="gramStart"/>
            <w:r>
              <w:rPr>
                <w:rFonts w:ascii="宋体" w:hAnsi="宋体" w:cs="宋体" w:hint="eastAsia"/>
                <w:kern w:val="0"/>
                <w:szCs w:val="21"/>
              </w:rPr>
              <w:t>友佳机床厂</w:t>
            </w:r>
            <w:proofErr w:type="gramEnd"/>
            <w:r>
              <w:rPr>
                <w:rFonts w:ascii="宋体" w:hAnsi="宋体" w:cs="宋体" w:hint="eastAsia"/>
                <w:kern w:val="0"/>
                <w:szCs w:val="21"/>
              </w:rPr>
              <w:t>FANUC数控系统</w:t>
            </w:r>
          </w:p>
        </w:tc>
      </w:tr>
      <w:tr w:rsidR="00523CD3" w:rsidRPr="00523CD3" w:rsidTr="00D861FF">
        <w:trPr>
          <w:trHeight w:val="517"/>
          <w:tblCellSpacing w:w="0" w:type="dxa"/>
        </w:trPr>
        <w:tc>
          <w:tcPr>
            <w:tcW w:w="168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D861FF" w:rsidP="00902892">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检测实训室</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D861FF" w:rsidP="00D861FF">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检测仪器</w:t>
            </w:r>
          </w:p>
        </w:tc>
        <w:tc>
          <w:tcPr>
            <w:tcW w:w="170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D861FF" w:rsidP="00D861FF">
            <w:pPr>
              <w:widowControl/>
              <w:spacing w:before="100" w:beforeAutospacing="1" w:after="100" w:afterAutospacing="1" w:line="400" w:lineRule="exact"/>
              <w:jc w:val="center"/>
              <w:rPr>
                <w:rFonts w:ascii="宋体" w:hAnsi="宋体" w:cs="宋体"/>
                <w:kern w:val="0"/>
                <w:szCs w:val="21"/>
              </w:rPr>
            </w:pPr>
            <w:r>
              <w:rPr>
                <w:rFonts w:ascii="宋体" w:hAnsi="宋体" w:cs="宋体" w:hint="eastAsia"/>
                <w:kern w:val="0"/>
                <w:szCs w:val="21"/>
              </w:rPr>
              <w:t>3</w:t>
            </w:r>
          </w:p>
        </w:tc>
        <w:tc>
          <w:tcPr>
            <w:tcW w:w="346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523CD3" w:rsidRPr="00523CD3" w:rsidRDefault="000335CA" w:rsidP="000335CA">
            <w:pPr>
              <w:widowControl/>
              <w:spacing w:before="100" w:beforeAutospacing="1" w:after="100" w:afterAutospacing="1" w:line="400" w:lineRule="exact"/>
              <w:jc w:val="left"/>
              <w:rPr>
                <w:rFonts w:ascii="宋体" w:hAnsi="宋体" w:cs="宋体"/>
                <w:kern w:val="0"/>
                <w:szCs w:val="21"/>
              </w:rPr>
            </w:pPr>
            <w:r>
              <w:rPr>
                <w:rFonts w:ascii="宋体" w:hAnsi="宋体" w:cs="宋体" w:hint="eastAsia"/>
                <w:kern w:val="0"/>
                <w:szCs w:val="21"/>
              </w:rPr>
              <w:t>常规量具</w:t>
            </w:r>
          </w:p>
        </w:tc>
      </w:tr>
    </w:tbl>
    <w:p w:rsidR="00821408"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学校按照</w:t>
      </w:r>
      <w:r>
        <w:rPr>
          <w:rFonts w:ascii="宋体" w:hAnsi="宋体" w:cs="宋体" w:hint="eastAsia"/>
          <w:kern w:val="0"/>
          <w:szCs w:val="21"/>
        </w:rPr>
        <w:t>数控</w:t>
      </w:r>
      <w:r w:rsidRPr="00BA177F">
        <w:rPr>
          <w:rFonts w:ascii="宋体" w:hAnsi="宋体" w:cs="宋体" w:hint="eastAsia"/>
          <w:kern w:val="0"/>
          <w:szCs w:val="21"/>
        </w:rPr>
        <w:t>专业实验室建设要求和标准设立</w:t>
      </w:r>
      <w:r>
        <w:rPr>
          <w:rFonts w:ascii="宋体" w:hAnsi="宋体" w:cs="宋体" w:hint="eastAsia"/>
          <w:kern w:val="0"/>
          <w:szCs w:val="21"/>
        </w:rPr>
        <w:t>软件课机房</w:t>
      </w:r>
      <w:r w:rsidRPr="00BA177F">
        <w:rPr>
          <w:rFonts w:ascii="宋体" w:hAnsi="宋体" w:cs="宋体" w:hint="eastAsia"/>
          <w:kern w:val="0"/>
          <w:szCs w:val="21"/>
        </w:rPr>
        <w:t>、</w:t>
      </w:r>
      <w:r>
        <w:rPr>
          <w:rFonts w:ascii="宋体" w:hAnsi="宋体" w:cs="宋体" w:hint="eastAsia"/>
          <w:kern w:val="0"/>
          <w:szCs w:val="21"/>
        </w:rPr>
        <w:t>车工</w:t>
      </w:r>
      <w:r w:rsidRPr="00BA177F">
        <w:rPr>
          <w:rFonts w:ascii="宋体" w:hAnsi="宋体" w:cs="宋体" w:hint="eastAsia"/>
          <w:kern w:val="0"/>
          <w:szCs w:val="21"/>
        </w:rPr>
        <w:t>实训室、</w:t>
      </w:r>
      <w:r>
        <w:rPr>
          <w:rFonts w:ascii="宋体" w:hAnsi="宋体" w:cs="宋体" w:hint="eastAsia"/>
          <w:kern w:val="0"/>
          <w:szCs w:val="21"/>
        </w:rPr>
        <w:t>铣工</w:t>
      </w:r>
      <w:r w:rsidRPr="00BA177F">
        <w:rPr>
          <w:rFonts w:ascii="宋体" w:hAnsi="宋体" w:cs="宋体" w:hint="eastAsia"/>
          <w:kern w:val="0"/>
          <w:szCs w:val="21"/>
        </w:rPr>
        <w:t>实训室、</w:t>
      </w:r>
      <w:r>
        <w:rPr>
          <w:rFonts w:ascii="宋体" w:hAnsi="宋体" w:cs="宋体" w:hint="eastAsia"/>
          <w:kern w:val="0"/>
          <w:szCs w:val="21"/>
        </w:rPr>
        <w:t>钳工</w:t>
      </w:r>
      <w:r w:rsidRPr="00BA177F">
        <w:rPr>
          <w:rFonts w:ascii="宋体" w:hAnsi="宋体" w:cs="宋体" w:hint="eastAsia"/>
          <w:kern w:val="0"/>
          <w:szCs w:val="21"/>
        </w:rPr>
        <w:t>实训室、</w:t>
      </w:r>
      <w:r>
        <w:rPr>
          <w:rFonts w:ascii="宋体" w:hAnsi="宋体" w:cs="宋体" w:hint="eastAsia"/>
          <w:kern w:val="0"/>
          <w:szCs w:val="21"/>
        </w:rPr>
        <w:t>机械装配实训室、数控车工实训室、数控铣工</w:t>
      </w:r>
      <w:r w:rsidRPr="00BA177F">
        <w:rPr>
          <w:rFonts w:ascii="宋体" w:hAnsi="宋体" w:cs="宋体" w:hint="eastAsia"/>
          <w:kern w:val="0"/>
          <w:szCs w:val="21"/>
        </w:rPr>
        <w:t>实训室，并根据办学</w:t>
      </w:r>
      <w:r>
        <w:rPr>
          <w:rFonts w:ascii="宋体" w:hAnsi="宋体" w:cs="宋体" w:hint="eastAsia"/>
          <w:kern w:val="0"/>
          <w:szCs w:val="21"/>
        </w:rPr>
        <w:t>要求逐步建</w:t>
      </w:r>
      <w:r w:rsidRPr="00BA177F">
        <w:rPr>
          <w:rFonts w:ascii="宋体" w:hAnsi="宋体" w:cs="宋体" w:hint="eastAsia"/>
          <w:kern w:val="0"/>
          <w:szCs w:val="21"/>
        </w:rPr>
        <w:t>设</w:t>
      </w:r>
      <w:r>
        <w:rPr>
          <w:rFonts w:ascii="宋体" w:hAnsi="宋体" w:cs="宋体" w:hint="eastAsia"/>
          <w:kern w:val="0"/>
          <w:szCs w:val="21"/>
        </w:rPr>
        <w:t>检测实训室</w:t>
      </w:r>
      <w:r w:rsidRPr="00BA177F">
        <w:rPr>
          <w:rFonts w:ascii="宋体" w:hAnsi="宋体" w:cs="宋体" w:hint="eastAsia"/>
          <w:kern w:val="0"/>
          <w:szCs w:val="21"/>
        </w:rPr>
        <w:t>等。</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2、校外实习实训基地</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（1）企业要求</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选择具备相当规模、经营规范、有相应资质实习指导人员和较完善设施设备的</w:t>
      </w:r>
      <w:r w:rsidR="00821408">
        <w:rPr>
          <w:rFonts w:ascii="宋体" w:hAnsi="宋体" w:cs="宋体" w:hint="eastAsia"/>
          <w:kern w:val="0"/>
          <w:szCs w:val="21"/>
        </w:rPr>
        <w:t>机械类</w:t>
      </w:r>
      <w:r w:rsidRPr="00BA177F">
        <w:rPr>
          <w:rFonts w:ascii="宋体" w:hAnsi="宋体" w:cs="宋体" w:hint="eastAsia"/>
          <w:kern w:val="0"/>
          <w:szCs w:val="21"/>
        </w:rPr>
        <w:t>企业，顶岗实习累计1</w:t>
      </w:r>
      <w:r w:rsidR="00821408">
        <w:rPr>
          <w:rFonts w:ascii="宋体" w:hAnsi="宋体" w:cs="宋体" w:hint="eastAsia"/>
          <w:kern w:val="0"/>
          <w:szCs w:val="21"/>
        </w:rPr>
        <w:t>8</w:t>
      </w:r>
      <w:r w:rsidRPr="00BA177F">
        <w:rPr>
          <w:rFonts w:ascii="宋体" w:hAnsi="宋体" w:cs="宋体" w:hint="eastAsia"/>
          <w:kern w:val="0"/>
          <w:szCs w:val="21"/>
        </w:rPr>
        <w:t>周，安排在第六学期。在确保实习总量的前提下，结合企业的需要，积极探索实行工学替、多学期、分段式安排学生定岗实习的改革创新。</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（2）岗位要求</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根据教育部《中等职业学校学生顶岗实习管理规定（试行）》，建立健全实习辅导员制,保证学生顶岗实习的岗位与其所学专业面向的岗位群基本一致。</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学生应了解</w:t>
      </w:r>
      <w:r w:rsidR="00821408">
        <w:rPr>
          <w:rFonts w:ascii="宋体" w:hAnsi="宋体" w:cs="宋体" w:hint="eastAsia"/>
          <w:kern w:val="0"/>
          <w:szCs w:val="21"/>
        </w:rPr>
        <w:t>相关</w:t>
      </w:r>
      <w:r w:rsidRPr="00BA177F">
        <w:rPr>
          <w:rFonts w:ascii="宋体" w:hAnsi="宋体" w:cs="宋体" w:hint="eastAsia"/>
          <w:kern w:val="0"/>
          <w:szCs w:val="21"/>
        </w:rPr>
        <w:t>企业的运行状况及相关岗位的</w:t>
      </w:r>
      <w:r w:rsidR="00821408">
        <w:rPr>
          <w:rFonts w:ascii="宋体" w:hAnsi="宋体" w:cs="宋体" w:hint="eastAsia"/>
          <w:kern w:val="0"/>
          <w:szCs w:val="21"/>
        </w:rPr>
        <w:t>工作</w:t>
      </w:r>
      <w:r w:rsidRPr="00BA177F">
        <w:rPr>
          <w:rFonts w:ascii="宋体" w:hAnsi="宋体" w:cs="宋体" w:hint="eastAsia"/>
          <w:kern w:val="0"/>
          <w:szCs w:val="21"/>
        </w:rPr>
        <w:t>宗旨、</w:t>
      </w:r>
      <w:r w:rsidR="00821408">
        <w:rPr>
          <w:rFonts w:ascii="宋体" w:hAnsi="宋体" w:cs="宋体" w:hint="eastAsia"/>
          <w:kern w:val="0"/>
          <w:szCs w:val="21"/>
        </w:rPr>
        <w:t>作业</w:t>
      </w:r>
      <w:r w:rsidRPr="00BA177F">
        <w:rPr>
          <w:rFonts w:ascii="宋体" w:hAnsi="宋体" w:cs="宋体" w:hint="eastAsia"/>
          <w:kern w:val="0"/>
          <w:szCs w:val="21"/>
        </w:rPr>
        <w:t>规范和</w:t>
      </w:r>
      <w:r w:rsidR="00821408">
        <w:rPr>
          <w:rFonts w:ascii="宋体" w:hAnsi="宋体" w:cs="宋体" w:hint="eastAsia"/>
          <w:kern w:val="0"/>
          <w:szCs w:val="21"/>
        </w:rPr>
        <w:t>工作要求</w:t>
      </w:r>
      <w:r w:rsidRPr="00BA177F">
        <w:rPr>
          <w:rFonts w:ascii="宋体" w:hAnsi="宋体" w:cs="宋体" w:hint="eastAsia"/>
          <w:kern w:val="0"/>
          <w:szCs w:val="21"/>
        </w:rPr>
        <w:t>；熟悉</w:t>
      </w:r>
      <w:r w:rsidR="00821408">
        <w:rPr>
          <w:rFonts w:ascii="宋体" w:hAnsi="宋体" w:cs="宋体" w:hint="eastAsia"/>
          <w:kern w:val="0"/>
          <w:szCs w:val="21"/>
        </w:rPr>
        <w:t>本工种</w:t>
      </w:r>
      <w:r w:rsidRPr="00BA177F">
        <w:rPr>
          <w:rFonts w:ascii="宋体" w:hAnsi="宋体" w:cs="宋体" w:hint="eastAsia"/>
          <w:kern w:val="0"/>
          <w:szCs w:val="21"/>
        </w:rPr>
        <w:t>的</w:t>
      </w:r>
      <w:r w:rsidR="00821408">
        <w:rPr>
          <w:rFonts w:ascii="宋体" w:hAnsi="宋体" w:cs="宋体" w:hint="eastAsia"/>
          <w:kern w:val="0"/>
          <w:szCs w:val="21"/>
        </w:rPr>
        <w:t>工作</w:t>
      </w:r>
      <w:r w:rsidRPr="00BA177F">
        <w:rPr>
          <w:rFonts w:ascii="宋体" w:hAnsi="宋体" w:cs="宋体" w:hint="eastAsia"/>
          <w:kern w:val="0"/>
          <w:szCs w:val="21"/>
        </w:rPr>
        <w:t>流程，储备</w:t>
      </w:r>
      <w:r w:rsidR="00821408">
        <w:rPr>
          <w:rFonts w:ascii="宋体" w:hAnsi="宋体" w:cs="宋体" w:hint="eastAsia"/>
          <w:kern w:val="0"/>
          <w:szCs w:val="21"/>
        </w:rPr>
        <w:t>相关岗位的工作职能</w:t>
      </w:r>
      <w:r w:rsidRPr="00BA177F">
        <w:rPr>
          <w:rFonts w:ascii="宋体" w:hAnsi="宋体" w:cs="宋体" w:hint="eastAsia"/>
          <w:kern w:val="0"/>
          <w:szCs w:val="21"/>
        </w:rPr>
        <w:t>具备应对突发事件的能力；能够在岗位操作中遵守职业道德，体现职业理念，提升职业素养，明确社会责任：做到爱岗敬业、吃苦耐劳、团结协作、创新进取。</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（3）管理要求</w:t>
      </w:r>
    </w:p>
    <w:p w:rsidR="003B34AA" w:rsidRPr="00BA177F" w:rsidRDefault="003B34AA" w:rsidP="003B34AA">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顶岗实习应制定相应的考核办法，从实习报告、</w:t>
      </w:r>
      <w:r w:rsidR="00821408">
        <w:rPr>
          <w:rFonts w:ascii="宋体" w:hAnsi="宋体" w:cs="宋体" w:hint="eastAsia"/>
          <w:kern w:val="0"/>
          <w:szCs w:val="21"/>
        </w:rPr>
        <w:t>指导</w:t>
      </w:r>
      <w:r w:rsidRPr="00BA177F">
        <w:rPr>
          <w:rFonts w:ascii="宋体" w:hAnsi="宋体" w:cs="宋体" w:hint="eastAsia"/>
          <w:kern w:val="0"/>
          <w:szCs w:val="21"/>
        </w:rPr>
        <w:t>教师评价及企业反馈的学生出勤情况、职业道德、学习主动性、团队协作精神、人际交往能力等方面加以综合考核评定。成绩评定建议分为“优秀、良好、合格、不合格”四个等级，成绩不合格的学生进行课程重修。</w:t>
      </w:r>
    </w:p>
    <w:p w:rsidR="00821408" w:rsidRPr="00BA177F" w:rsidRDefault="00821408" w:rsidP="00821408">
      <w:pPr>
        <w:widowControl/>
        <w:spacing w:before="100" w:beforeAutospacing="1" w:line="400" w:lineRule="exact"/>
        <w:ind w:firstLine="480"/>
        <w:rPr>
          <w:rFonts w:ascii="宋体" w:hAnsi="宋体" w:cs="宋体"/>
          <w:kern w:val="0"/>
          <w:szCs w:val="21"/>
        </w:rPr>
      </w:pPr>
      <w:r w:rsidRPr="005F5C92">
        <w:rPr>
          <w:rFonts w:ascii="宋体" w:hAnsi="宋体" w:cs="宋体"/>
          <w:b/>
          <w:bCs/>
          <w:kern w:val="0"/>
          <w:szCs w:val="21"/>
          <w:bdr w:val="none" w:sz="0" w:space="0" w:color="auto" w:frame="1"/>
        </w:rPr>
        <w:t>（三）教学资源</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Pr>
          <w:rFonts w:ascii="宋体" w:hAnsi="宋体" w:cs="宋体" w:hint="eastAsia"/>
          <w:kern w:val="0"/>
          <w:szCs w:val="21"/>
        </w:rPr>
        <w:t>1、</w:t>
      </w:r>
      <w:r w:rsidRPr="00BA177F">
        <w:rPr>
          <w:rFonts w:ascii="宋体" w:hAnsi="宋体" w:cs="宋体" w:hint="eastAsia"/>
          <w:kern w:val="0"/>
          <w:szCs w:val="21"/>
        </w:rPr>
        <w:t>严把教材质量，选用国</w:t>
      </w:r>
      <w:proofErr w:type="gramStart"/>
      <w:r w:rsidRPr="00BA177F">
        <w:rPr>
          <w:rFonts w:ascii="宋体" w:hAnsi="宋体" w:cs="宋体" w:hint="eastAsia"/>
          <w:kern w:val="0"/>
          <w:szCs w:val="21"/>
        </w:rPr>
        <w:t>规</w:t>
      </w:r>
      <w:proofErr w:type="gramEnd"/>
      <w:r w:rsidRPr="00BA177F">
        <w:rPr>
          <w:rFonts w:ascii="宋体" w:hAnsi="宋体" w:cs="宋体" w:hint="eastAsia"/>
          <w:kern w:val="0"/>
          <w:szCs w:val="21"/>
        </w:rPr>
        <w:t>教材。开发适合教学使用的多媒体教学资源库和多媒体教学课件。</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Pr>
          <w:rFonts w:ascii="宋体" w:hAnsi="宋体" w:cs="宋体" w:hint="eastAsia"/>
          <w:kern w:val="0"/>
          <w:szCs w:val="21"/>
        </w:rPr>
        <w:t>2、</w:t>
      </w:r>
      <w:r w:rsidRPr="00BA177F">
        <w:rPr>
          <w:rFonts w:ascii="宋体" w:hAnsi="宋体" w:cs="宋体" w:hint="eastAsia"/>
          <w:kern w:val="0"/>
          <w:szCs w:val="21"/>
        </w:rPr>
        <w:t>发挥网络设备实训室的优势，将教学与培训合一，满足学生综合能力培养的需要。</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Pr>
          <w:rFonts w:ascii="宋体" w:hAnsi="宋体" w:cs="宋体" w:hint="eastAsia"/>
          <w:kern w:val="0"/>
          <w:szCs w:val="21"/>
        </w:rPr>
        <w:lastRenderedPageBreak/>
        <w:t>3、</w:t>
      </w:r>
      <w:r w:rsidRPr="00BA177F">
        <w:rPr>
          <w:rFonts w:ascii="宋体" w:hAnsi="宋体" w:cs="宋体" w:hint="eastAsia"/>
          <w:kern w:val="0"/>
          <w:szCs w:val="21"/>
        </w:rPr>
        <w:t>充分利用合作办学的企业资源，为学生提供阶段实训，让学生在真实的环境中磨练自己，提升自身的职业综合素质。将相关的网络资源和辅助文献及时介绍给学生，以进一步扩展学生的知识面,为学生提供一个立体的全方位的学习空间，补充了课堂教学，让学生能进行个性化学习。</w:t>
      </w:r>
    </w:p>
    <w:p w:rsidR="00821408" w:rsidRPr="00BA177F" w:rsidRDefault="00821408" w:rsidP="00821408">
      <w:pPr>
        <w:widowControl/>
        <w:spacing w:before="100" w:beforeAutospacing="1" w:line="400" w:lineRule="exact"/>
        <w:ind w:firstLine="480"/>
        <w:rPr>
          <w:rFonts w:ascii="宋体" w:hAnsi="宋体" w:cs="宋体"/>
          <w:kern w:val="0"/>
          <w:szCs w:val="21"/>
        </w:rPr>
      </w:pPr>
      <w:r w:rsidRPr="005F5C92">
        <w:rPr>
          <w:rFonts w:ascii="宋体" w:hAnsi="宋体" w:cs="宋体"/>
          <w:b/>
          <w:bCs/>
          <w:kern w:val="0"/>
          <w:szCs w:val="21"/>
          <w:bdr w:val="none" w:sz="0" w:space="0" w:color="auto" w:frame="1"/>
        </w:rPr>
        <w:t>（四）教学方法</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1、由双师</w:t>
      </w:r>
      <w:proofErr w:type="gramStart"/>
      <w:r w:rsidRPr="00BA177F">
        <w:rPr>
          <w:rFonts w:ascii="宋体" w:hAnsi="宋体" w:cs="宋体" w:hint="eastAsia"/>
          <w:kern w:val="0"/>
          <w:szCs w:val="21"/>
        </w:rPr>
        <w:t>型教师</w:t>
      </w:r>
      <w:proofErr w:type="gramEnd"/>
      <w:r w:rsidRPr="00BA177F">
        <w:rPr>
          <w:rFonts w:ascii="宋体" w:hAnsi="宋体" w:cs="宋体" w:hint="eastAsia"/>
          <w:kern w:val="0"/>
          <w:szCs w:val="21"/>
        </w:rPr>
        <w:t>实施理实一体化授课。</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本专业教学中，教师应依据专业培养目标、课程教学要求、学生能力与教学资源, 采用适当的教学方法，部分选修课程可采用讲座及培训方式进行。教师于每学期开学之前拟妥授课计划；从兴趣入手，以学生职业发展为根本，重视培养学生的综合素质和职业能力。</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2、在教学过程中，应从学生实际出发，因材施教，充分调动学生参与教学的积极主动性，倡导釆用理实一体化教学、案例教学、项目教学、现场</w:t>
      </w:r>
      <w:r>
        <w:rPr>
          <w:rFonts w:ascii="宋体" w:hAnsi="宋体" w:cs="宋体" w:hint="eastAsia"/>
          <w:kern w:val="0"/>
          <w:szCs w:val="21"/>
        </w:rPr>
        <w:t>教</w:t>
      </w:r>
      <w:r w:rsidRPr="00BA177F">
        <w:rPr>
          <w:rFonts w:ascii="宋体" w:hAnsi="宋体" w:cs="宋体" w:hint="eastAsia"/>
          <w:kern w:val="0"/>
          <w:szCs w:val="21"/>
        </w:rPr>
        <w:t>学、</w:t>
      </w:r>
      <w:r>
        <w:rPr>
          <w:rFonts w:ascii="宋体" w:hAnsi="宋体" w:cs="宋体" w:hint="eastAsia"/>
          <w:kern w:val="0"/>
          <w:szCs w:val="21"/>
        </w:rPr>
        <w:t>工作</w:t>
      </w:r>
      <w:r w:rsidRPr="00BA177F">
        <w:rPr>
          <w:rFonts w:ascii="宋体" w:hAnsi="宋体" w:cs="宋体" w:hint="eastAsia"/>
          <w:kern w:val="0"/>
          <w:szCs w:val="21"/>
        </w:rPr>
        <w:t>情景教学等教学法，促进学生“做中学、学中做”，强化学生的实践能为和职业技能的培养。注重现代信息技术与教学的结合，重视学生在活动中的体验，突中学生自主学习,提高学生的学历能力。</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3</w:t>
      </w:r>
      <w:r>
        <w:rPr>
          <w:rFonts w:ascii="宋体" w:hAnsi="宋体" w:cs="宋体" w:hint="eastAsia"/>
          <w:kern w:val="0"/>
          <w:szCs w:val="21"/>
        </w:rPr>
        <w:t>、</w:t>
      </w:r>
      <w:r w:rsidRPr="00BA177F">
        <w:rPr>
          <w:rFonts w:ascii="宋体" w:hAnsi="宋体" w:cs="宋体" w:hint="eastAsia"/>
          <w:kern w:val="0"/>
          <w:szCs w:val="21"/>
        </w:rPr>
        <w:t>推进信息化教学，提升学生学习兴趣和职业能力发展。</w:t>
      </w:r>
    </w:p>
    <w:p w:rsidR="00821408" w:rsidRPr="00BA177F" w:rsidRDefault="00821408" w:rsidP="00821408">
      <w:pPr>
        <w:widowControl/>
        <w:spacing w:before="100" w:beforeAutospacing="1" w:line="400" w:lineRule="exact"/>
        <w:ind w:firstLine="480"/>
        <w:rPr>
          <w:rFonts w:ascii="宋体" w:hAnsi="宋体" w:cs="宋体"/>
          <w:kern w:val="0"/>
          <w:szCs w:val="21"/>
        </w:rPr>
      </w:pPr>
      <w:r w:rsidRPr="005F5C92">
        <w:rPr>
          <w:rFonts w:ascii="宋体" w:hAnsi="宋体" w:cs="宋体"/>
          <w:b/>
          <w:bCs/>
          <w:kern w:val="0"/>
          <w:szCs w:val="21"/>
          <w:bdr w:val="none" w:sz="0" w:space="0" w:color="auto" w:frame="1"/>
        </w:rPr>
        <w:t>（五）学</w:t>
      </w:r>
      <w:r>
        <w:rPr>
          <w:rFonts w:ascii="宋体" w:hAnsi="宋体" w:cs="宋体" w:hint="eastAsia"/>
          <w:b/>
          <w:bCs/>
          <w:kern w:val="0"/>
          <w:szCs w:val="21"/>
          <w:bdr w:val="none" w:sz="0" w:space="0" w:color="auto" w:frame="1"/>
        </w:rPr>
        <w:t>习</w:t>
      </w:r>
      <w:r w:rsidRPr="005F5C92">
        <w:rPr>
          <w:rFonts w:ascii="宋体" w:hAnsi="宋体" w:cs="宋体"/>
          <w:b/>
          <w:bCs/>
          <w:kern w:val="0"/>
          <w:szCs w:val="21"/>
          <w:bdr w:val="none" w:sz="0" w:space="0" w:color="auto" w:frame="1"/>
        </w:rPr>
        <w:t>评价</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本专业学生学业的考评，应体现评价主体、评价方式、评价过程的多元化，通过教师、学生、企业的同参与评价，把过程性评价与结果性评价相结合。过程性评价，应从情感态度、岗位能力、职业行为等多方面对学生在整个学习过程中表现进行综合测评；结果性评价主要侧重知识点的掌握、技能的熟练程度、完成任务的质量等方面进行评价。</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建议釆</w:t>
      </w:r>
      <w:proofErr w:type="gramStart"/>
      <w:r w:rsidRPr="00BA177F">
        <w:rPr>
          <w:rFonts w:ascii="宋体" w:hAnsi="宋体" w:cs="宋体" w:hint="eastAsia"/>
          <w:kern w:val="0"/>
          <w:szCs w:val="21"/>
        </w:rPr>
        <w:t>用过程</w:t>
      </w:r>
      <w:proofErr w:type="gramEnd"/>
      <w:r w:rsidRPr="00BA177F">
        <w:rPr>
          <w:rFonts w:ascii="宋体" w:hAnsi="宋体" w:cs="宋体" w:hint="eastAsia"/>
          <w:kern w:val="0"/>
          <w:szCs w:val="21"/>
        </w:rPr>
        <w:t>性考核和课程结业考核相结合的考核方式。课程总成绩为100分，</w:t>
      </w:r>
      <w:proofErr w:type="gramStart"/>
      <w:r w:rsidRPr="00BA177F">
        <w:rPr>
          <w:rFonts w:ascii="宋体" w:hAnsi="宋体" w:cs="宋体" w:hint="eastAsia"/>
          <w:kern w:val="0"/>
          <w:szCs w:val="21"/>
        </w:rPr>
        <w:t>其中过程性考核占</w:t>
      </w:r>
      <w:proofErr w:type="gramEnd"/>
      <w:r w:rsidRPr="00BA177F">
        <w:rPr>
          <w:rFonts w:ascii="宋体" w:hAnsi="宋体" w:cs="宋体" w:hint="eastAsia"/>
          <w:kern w:val="0"/>
          <w:szCs w:val="21"/>
        </w:rPr>
        <w:t>总成绩的</w:t>
      </w:r>
      <w:r w:rsidR="00226F71">
        <w:rPr>
          <w:rFonts w:ascii="宋体" w:hAnsi="宋体" w:cs="宋体" w:hint="eastAsia"/>
          <w:kern w:val="0"/>
          <w:szCs w:val="21"/>
        </w:rPr>
        <w:t>4</w:t>
      </w:r>
      <w:r w:rsidRPr="00BA177F">
        <w:rPr>
          <w:rFonts w:ascii="宋体" w:hAnsi="宋体" w:cs="宋体" w:hint="eastAsia"/>
          <w:kern w:val="0"/>
          <w:szCs w:val="21"/>
        </w:rPr>
        <w:t>0%,课程结业</w:t>
      </w:r>
      <w:proofErr w:type="gramStart"/>
      <w:r w:rsidRPr="00BA177F">
        <w:rPr>
          <w:rFonts w:ascii="宋体" w:hAnsi="宋体" w:cs="宋体" w:hint="eastAsia"/>
          <w:kern w:val="0"/>
          <w:szCs w:val="21"/>
        </w:rPr>
        <w:t>考核占</w:t>
      </w:r>
      <w:proofErr w:type="gramEnd"/>
      <w:r w:rsidRPr="00BA177F">
        <w:rPr>
          <w:rFonts w:ascii="宋体" w:hAnsi="宋体" w:cs="宋体" w:hint="eastAsia"/>
          <w:kern w:val="0"/>
          <w:szCs w:val="21"/>
        </w:rPr>
        <w:t>总成绩的</w:t>
      </w:r>
      <w:r w:rsidR="00226F71">
        <w:rPr>
          <w:rFonts w:ascii="宋体" w:hAnsi="宋体" w:cs="宋体" w:hint="eastAsia"/>
          <w:kern w:val="0"/>
          <w:szCs w:val="21"/>
        </w:rPr>
        <w:t>6</w:t>
      </w:r>
      <w:r w:rsidRPr="00BA177F">
        <w:rPr>
          <w:rFonts w:ascii="宋体" w:hAnsi="宋体" w:cs="宋体" w:hint="eastAsia"/>
          <w:kern w:val="0"/>
          <w:szCs w:val="21"/>
        </w:rPr>
        <w:t>0%;总成绩60分为及格。</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总结性考核可由校企双方共同实施。</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(1)过程性考核：</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学习态度：主要包括出勤率、听课情况、课堂讨论、发言、提问、作业等。</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岗位实践：主要包括</w:t>
      </w:r>
      <w:r w:rsidR="00226F71">
        <w:rPr>
          <w:rFonts w:ascii="宋体" w:hAnsi="宋体" w:cs="宋体" w:hint="eastAsia"/>
          <w:kern w:val="0"/>
          <w:szCs w:val="21"/>
        </w:rPr>
        <w:t>遵守实训课的各项规章制度</w:t>
      </w:r>
      <w:r w:rsidRPr="00BA177F">
        <w:rPr>
          <w:rFonts w:ascii="宋体" w:hAnsi="宋体" w:cs="宋体" w:hint="eastAsia"/>
          <w:kern w:val="0"/>
          <w:szCs w:val="21"/>
        </w:rPr>
        <w:t>、</w:t>
      </w:r>
      <w:r w:rsidR="00226F71">
        <w:rPr>
          <w:rFonts w:ascii="宋体" w:hAnsi="宋体" w:cs="宋体" w:hint="eastAsia"/>
          <w:kern w:val="0"/>
          <w:szCs w:val="21"/>
        </w:rPr>
        <w:t>按要求完成实训课题</w:t>
      </w:r>
      <w:r w:rsidRPr="00BA177F">
        <w:rPr>
          <w:rFonts w:ascii="宋体" w:hAnsi="宋体" w:cs="宋体" w:hint="eastAsia"/>
          <w:kern w:val="0"/>
          <w:szCs w:val="21"/>
        </w:rPr>
        <w:t>等。</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lastRenderedPageBreak/>
        <w:t>单元测试：教师可采用单元测试进行考评，也可以根据单元学习内容完成相应的理论或实践成果进行测评。</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(2)课程结业考核：</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可采用笔试、</w:t>
      </w:r>
      <w:r w:rsidR="00226F71">
        <w:rPr>
          <w:rFonts w:ascii="宋体" w:hAnsi="宋体" w:cs="宋体" w:hint="eastAsia"/>
          <w:kern w:val="0"/>
          <w:szCs w:val="21"/>
        </w:rPr>
        <w:t>实</w:t>
      </w:r>
      <w:proofErr w:type="gramStart"/>
      <w:r w:rsidR="00226F71">
        <w:rPr>
          <w:rFonts w:ascii="宋体" w:hAnsi="宋体" w:cs="宋体" w:hint="eastAsia"/>
          <w:kern w:val="0"/>
          <w:szCs w:val="21"/>
        </w:rPr>
        <w:t>训考试</w:t>
      </w:r>
      <w:proofErr w:type="gramEnd"/>
      <w:r w:rsidRPr="00BA177F">
        <w:rPr>
          <w:rFonts w:ascii="宋体" w:hAnsi="宋体" w:cs="宋体" w:hint="eastAsia"/>
          <w:kern w:val="0"/>
          <w:szCs w:val="21"/>
        </w:rPr>
        <w:t>等多种形式进行。</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凡技能大赛获奖的学生在平时成绩中占一定比例。</w:t>
      </w:r>
    </w:p>
    <w:p w:rsidR="00821408" w:rsidRPr="00BA177F" w:rsidRDefault="00821408" w:rsidP="00821408">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大赛融入专业课程，贯彻教学改革理念。本方案结合职业学校技能大赛</w:t>
      </w:r>
      <w:r w:rsidR="00226F71">
        <w:rPr>
          <w:rFonts w:ascii="宋体" w:hAnsi="宋体" w:cs="宋体" w:hint="eastAsia"/>
          <w:kern w:val="0"/>
          <w:szCs w:val="21"/>
        </w:rPr>
        <w:t>的</w:t>
      </w:r>
      <w:r w:rsidRPr="00BA177F">
        <w:rPr>
          <w:rFonts w:ascii="宋体" w:hAnsi="宋体" w:cs="宋体" w:hint="eastAsia"/>
          <w:kern w:val="0"/>
          <w:szCs w:val="21"/>
        </w:rPr>
        <w:t>项目中职组比赛内容，将技能大赛的要求融入到专业课程中，全面贯彻现代职业教育教学改革理念。</w:t>
      </w:r>
    </w:p>
    <w:p w:rsidR="0033666E" w:rsidRDefault="00226F71" w:rsidP="00413ED2">
      <w:pPr>
        <w:widowControl/>
        <w:spacing w:before="100" w:beforeAutospacing="1" w:line="400" w:lineRule="exact"/>
        <w:ind w:firstLineChars="147" w:firstLine="310"/>
        <w:rPr>
          <w:rFonts w:ascii="宋体" w:hAnsi="宋体" w:cs="宋体"/>
          <w:b/>
          <w:bCs/>
          <w:kern w:val="0"/>
          <w:szCs w:val="21"/>
          <w:bdr w:val="none" w:sz="0" w:space="0" w:color="auto" w:frame="1"/>
        </w:rPr>
      </w:pPr>
      <w:r w:rsidRPr="00226F71">
        <w:rPr>
          <w:rFonts w:ascii="宋体" w:hAnsi="宋体" w:cs="宋体" w:hint="eastAsia"/>
          <w:b/>
          <w:bCs/>
          <w:kern w:val="0"/>
          <w:szCs w:val="21"/>
          <w:bdr w:val="none" w:sz="0" w:space="0" w:color="auto" w:frame="1"/>
        </w:rPr>
        <w:t>（六）质量管理</w:t>
      </w:r>
    </w:p>
    <w:p w:rsidR="008803E4" w:rsidRDefault="002067C1" w:rsidP="002067C1">
      <w:pPr>
        <w:widowControl/>
        <w:spacing w:before="100" w:beforeAutospacing="1" w:line="400" w:lineRule="exact"/>
        <w:ind w:firstLine="480"/>
        <w:rPr>
          <w:rFonts w:ascii="宋体" w:hAnsi="宋体" w:cs="宋体"/>
          <w:kern w:val="0"/>
          <w:szCs w:val="21"/>
        </w:rPr>
      </w:pPr>
      <w:r w:rsidRPr="008803E4">
        <w:rPr>
          <w:rFonts w:ascii="宋体" w:hAnsi="宋体" w:cs="宋体" w:hint="eastAsia"/>
          <w:kern w:val="0"/>
          <w:szCs w:val="21"/>
        </w:rPr>
        <w:t>1、切实加强课程</w:t>
      </w:r>
      <w:r w:rsidR="00276B9A">
        <w:rPr>
          <w:rFonts w:ascii="宋体" w:hAnsi="宋体" w:cs="宋体" w:hint="eastAsia"/>
          <w:kern w:val="0"/>
          <w:szCs w:val="21"/>
        </w:rPr>
        <w:t>质量</w:t>
      </w:r>
      <w:r w:rsidRPr="008803E4">
        <w:rPr>
          <w:rFonts w:ascii="宋体" w:hAnsi="宋体" w:cs="宋体" w:hint="eastAsia"/>
          <w:kern w:val="0"/>
          <w:szCs w:val="21"/>
        </w:rPr>
        <w:t>管理</w:t>
      </w:r>
    </w:p>
    <w:p w:rsidR="002067C1" w:rsidRPr="008803E4" w:rsidRDefault="002067C1" w:rsidP="002067C1">
      <w:pPr>
        <w:widowControl/>
        <w:spacing w:before="100" w:beforeAutospacing="1" w:line="400" w:lineRule="exact"/>
        <w:ind w:firstLine="480"/>
        <w:rPr>
          <w:rFonts w:ascii="宋体" w:hAnsi="宋体" w:cs="宋体"/>
          <w:kern w:val="0"/>
          <w:szCs w:val="21"/>
        </w:rPr>
      </w:pPr>
      <w:r w:rsidRPr="008803E4">
        <w:rPr>
          <w:rFonts w:ascii="宋体" w:hAnsi="宋体" w:cs="宋体" w:hint="eastAsia"/>
          <w:kern w:val="0"/>
          <w:szCs w:val="21"/>
        </w:rPr>
        <w:t>要严格按照上级教育行政部门规定的课程、课时计划，把各种课程开全开足。把教师在课程计划执行中有无违规现象，作为评选先进的依据，并与奖惩挂钩。学校对每天的教学活动实行全天候管理，校长、教导主任、行政值班人员</w:t>
      </w:r>
      <w:proofErr w:type="gramStart"/>
      <w:r w:rsidRPr="008803E4">
        <w:rPr>
          <w:rFonts w:ascii="宋体" w:hAnsi="宋体" w:cs="宋体" w:hint="eastAsia"/>
          <w:kern w:val="0"/>
          <w:szCs w:val="21"/>
        </w:rPr>
        <w:t>每天从晨会</w:t>
      </w:r>
      <w:proofErr w:type="gramEnd"/>
      <w:r w:rsidRPr="008803E4">
        <w:rPr>
          <w:rFonts w:ascii="宋体" w:hAnsi="宋体" w:cs="宋体" w:hint="eastAsia"/>
          <w:kern w:val="0"/>
          <w:szCs w:val="21"/>
        </w:rPr>
        <w:t>、早读开始到放学结束，进行巡视检查，如发现不按教学常规上课，课堂环节脱节、不完整，随意上自习等现象，都作为教学事故记录在案，并根据学校奖惩条例进行处理。</w:t>
      </w:r>
    </w:p>
    <w:p w:rsidR="008803E4" w:rsidRDefault="002067C1" w:rsidP="002067C1">
      <w:pPr>
        <w:widowControl/>
        <w:spacing w:before="100" w:beforeAutospacing="1" w:line="400" w:lineRule="exact"/>
        <w:ind w:firstLine="480"/>
        <w:rPr>
          <w:rFonts w:ascii="宋体" w:hAnsi="宋体" w:cs="宋体"/>
          <w:kern w:val="0"/>
          <w:szCs w:val="21"/>
        </w:rPr>
      </w:pPr>
      <w:r w:rsidRPr="008803E4">
        <w:rPr>
          <w:rFonts w:ascii="宋体" w:hAnsi="宋体" w:cs="宋体" w:hint="eastAsia"/>
          <w:kern w:val="0"/>
          <w:szCs w:val="21"/>
        </w:rPr>
        <w:t>2、切实加强课堂教学</w:t>
      </w:r>
      <w:r w:rsidR="00276B9A">
        <w:rPr>
          <w:rFonts w:ascii="宋体" w:hAnsi="宋体" w:cs="宋体" w:hint="eastAsia"/>
          <w:kern w:val="0"/>
          <w:szCs w:val="21"/>
        </w:rPr>
        <w:t>质量</w:t>
      </w:r>
      <w:r w:rsidRPr="008803E4">
        <w:rPr>
          <w:rFonts w:ascii="宋体" w:hAnsi="宋体" w:cs="宋体" w:hint="eastAsia"/>
          <w:kern w:val="0"/>
          <w:szCs w:val="21"/>
        </w:rPr>
        <w:t>管理</w:t>
      </w:r>
    </w:p>
    <w:p w:rsidR="008803E4" w:rsidRDefault="00820843" w:rsidP="00D54AE4">
      <w:pPr>
        <w:widowControl/>
        <w:spacing w:before="100" w:beforeAutospacing="1" w:line="400" w:lineRule="exact"/>
        <w:ind w:firstLineChars="200" w:firstLine="420"/>
        <w:rPr>
          <w:rFonts w:ascii="宋体" w:hAnsi="宋体" w:cs="宋体"/>
          <w:kern w:val="0"/>
          <w:szCs w:val="21"/>
        </w:rPr>
      </w:pPr>
      <w:r>
        <w:rPr>
          <w:rFonts w:ascii="宋体" w:hAnsi="宋体" w:cs="宋体" w:hint="eastAsia"/>
          <w:kern w:val="0"/>
          <w:szCs w:val="21"/>
        </w:rPr>
        <w:t>（1）</w:t>
      </w:r>
      <w:r w:rsidR="002067C1" w:rsidRPr="008803E4">
        <w:rPr>
          <w:rFonts w:ascii="宋体" w:hAnsi="宋体" w:cs="宋体" w:hint="eastAsia"/>
          <w:kern w:val="0"/>
          <w:szCs w:val="21"/>
        </w:rPr>
        <w:t>是认真备课。教师要认真钻研教材，仔细备课。采取集体讨论的方式备课。备详细教案、</w:t>
      </w:r>
      <w:proofErr w:type="gramStart"/>
      <w:r w:rsidR="002067C1" w:rsidRPr="008803E4">
        <w:rPr>
          <w:rFonts w:ascii="宋体" w:hAnsi="宋体" w:cs="宋体" w:hint="eastAsia"/>
          <w:kern w:val="0"/>
          <w:szCs w:val="21"/>
        </w:rPr>
        <w:t>备教学</w:t>
      </w:r>
      <w:proofErr w:type="gramEnd"/>
      <w:r w:rsidR="002067C1" w:rsidRPr="008803E4">
        <w:rPr>
          <w:rFonts w:ascii="宋体" w:hAnsi="宋体" w:cs="宋体" w:hint="eastAsia"/>
          <w:kern w:val="0"/>
          <w:szCs w:val="21"/>
        </w:rPr>
        <w:t>目标、</w:t>
      </w:r>
      <w:proofErr w:type="gramStart"/>
      <w:r w:rsidR="002067C1" w:rsidRPr="008803E4">
        <w:rPr>
          <w:rFonts w:ascii="宋体" w:hAnsi="宋体" w:cs="宋体" w:hint="eastAsia"/>
          <w:kern w:val="0"/>
          <w:szCs w:val="21"/>
        </w:rPr>
        <w:t>备教学</w:t>
      </w:r>
      <w:proofErr w:type="gramEnd"/>
      <w:r w:rsidR="002067C1" w:rsidRPr="008803E4">
        <w:rPr>
          <w:rFonts w:ascii="宋体" w:hAnsi="宋体" w:cs="宋体" w:hint="eastAsia"/>
          <w:kern w:val="0"/>
          <w:szCs w:val="21"/>
        </w:rPr>
        <w:t>环节、</w:t>
      </w:r>
      <w:proofErr w:type="gramStart"/>
      <w:r w:rsidR="002067C1" w:rsidRPr="008803E4">
        <w:rPr>
          <w:rFonts w:ascii="宋体" w:hAnsi="宋体" w:cs="宋体" w:hint="eastAsia"/>
          <w:kern w:val="0"/>
          <w:szCs w:val="21"/>
        </w:rPr>
        <w:t>备可能</w:t>
      </w:r>
      <w:proofErr w:type="gramEnd"/>
      <w:r w:rsidR="002067C1" w:rsidRPr="008803E4">
        <w:rPr>
          <w:rFonts w:ascii="宋体" w:hAnsi="宋体" w:cs="宋体" w:hint="eastAsia"/>
          <w:kern w:val="0"/>
          <w:szCs w:val="21"/>
        </w:rPr>
        <w:t>出现的教学中的意外情况、备教法和学法、</w:t>
      </w:r>
      <w:proofErr w:type="gramStart"/>
      <w:r w:rsidR="002067C1" w:rsidRPr="008803E4">
        <w:rPr>
          <w:rFonts w:ascii="宋体" w:hAnsi="宋体" w:cs="宋体" w:hint="eastAsia"/>
          <w:kern w:val="0"/>
          <w:szCs w:val="21"/>
        </w:rPr>
        <w:t>备学生</w:t>
      </w:r>
      <w:proofErr w:type="gramEnd"/>
      <w:r w:rsidR="002067C1" w:rsidRPr="008803E4">
        <w:rPr>
          <w:rFonts w:ascii="宋体" w:hAnsi="宋体" w:cs="宋体" w:hint="eastAsia"/>
          <w:kern w:val="0"/>
          <w:szCs w:val="21"/>
        </w:rPr>
        <w:t>作业。</w:t>
      </w:r>
    </w:p>
    <w:p w:rsidR="00820843" w:rsidRDefault="00820843" w:rsidP="00D54AE4">
      <w:pPr>
        <w:widowControl/>
        <w:spacing w:before="100" w:beforeAutospacing="1" w:line="400" w:lineRule="exact"/>
        <w:ind w:firstLineChars="200" w:firstLine="420"/>
        <w:rPr>
          <w:rFonts w:ascii="宋体" w:hAnsi="宋体" w:cs="宋体"/>
          <w:kern w:val="0"/>
          <w:szCs w:val="21"/>
        </w:rPr>
      </w:pPr>
      <w:r>
        <w:rPr>
          <w:rFonts w:ascii="宋体" w:hAnsi="宋体" w:cs="宋体" w:hint="eastAsia"/>
          <w:kern w:val="0"/>
          <w:szCs w:val="21"/>
        </w:rPr>
        <w:t>（2）</w:t>
      </w:r>
      <w:r w:rsidR="002067C1" w:rsidRPr="008803E4">
        <w:rPr>
          <w:rFonts w:ascii="宋体" w:hAnsi="宋体" w:cs="宋体" w:hint="eastAsia"/>
          <w:kern w:val="0"/>
          <w:szCs w:val="21"/>
        </w:rPr>
        <w:t>是认真上课。教师每堂课尽可能做到优质高效，必须遵守几点原则:</w:t>
      </w:r>
      <w:r w:rsidRPr="008803E4">
        <w:rPr>
          <w:rFonts w:ascii="宋体" w:hAnsi="宋体" w:cs="宋体" w:hint="eastAsia"/>
          <w:kern w:val="0"/>
          <w:szCs w:val="21"/>
        </w:rPr>
        <w:t xml:space="preserve"> </w:t>
      </w:r>
      <w:r w:rsidR="002067C1" w:rsidRPr="008803E4">
        <w:rPr>
          <w:rFonts w:ascii="宋体" w:hAnsi="宋体" w:cs="宋体" w:hint="eastAsia"/>
          <w:kern w:val="0"/>
          <w:szCs w:val="21"/>
        </w:rPr>
        <w:t>1)必须明确本堂课教学目标;</w:t>
      </w:r>
      <w:r w:rsidRPr="008803E4">
        <w:rPr>
          <w:rFonts w:ascii="宋体" w:hAnsi="宋体" w:cs="宋体" w:hint="eastAsia"/>
          <w:kern w:val="0"/>
          <w:szCs w:val="21"/>
        </w:rPr>
        <w:t xml:space="preserve"> </w:t>
      </w:r>
      <w:r w:rsidR="002067C1" w:rsidRPr="008803E4">
        <w:rPr>
          <w:rFonts w:ascii="宋体" w:hAnsi="宋体" w:cs="宋体" w:hint="eastAsia"/>
          <w:kern w:val="0"/>
          <w:szCs w:val="21"/>
        </w:rPr>
        <w:t>2)必须让学生积极参与教学活动;</w:t>
      </w:r>
      <w:r w:rsidRPr="008803E4">
        <w:rPr>
          <w:rFonts w:ascii="宋体" w:hAnsi="宋体" w:cs="宋体" w:hint="eastAsia"/>
          <w:kern w:val="0"/>
          <w:szCs w:val="21"/>
        </w:rPr>
        <w:t xml:space="preserve"> </w:t>
      </w:r>
      <w:r w:rsidR="002067C1" w:rsidRPr="008803E4">
        <w:rPr>
          <w:rFonts w:ascii="宋体" w:hAnsi="宋体" w:cs="宋体" w:hint="eastAsia"/>
          <w:kern w:val="0"/>
          <w:szCs w:val="21"/>
        </w:rPr>
        <w:t>3)必须当堂检查、反馈和巩固。 教导处将随堂听课，不打招呼，听后个别交换意见，提出要求和建议。</w:t>
      </w:r>
    </w:p>
    <w:p w:rsidR="00820843" w:rsidRDefault="00820843" w:rsidP="00D54AE4">
      <w:pPr>
        <w:widowControl/>
        <w:spacing w:before="100" w:beforeAutospacing="1" w:line="400" w:lineRule="exact"/>
        <w:ind w:firstLineChars="200" w:firstLine="420"/>
        <w:rPr>
          <w:rFonts w:ascii="宋体" w:hAnsi="宋体" w:cs="宋体"/>
          <w:kern w:val="0"/>
          <w:szCs w:val="21"/>
        </w:rPr>
      </w:pPr>
      <w:r>
        <w:rPr>
          <w:rFonts w:ascii="宋体" w:hAnsi="宋体" w:cs="宋体" w:hint="eastAsia"/>
          <w:kern w:val="0"/>
          <w:szCs w:val="21"/>
        </w:rPr>
        <w:t>（3）</w:t>
      </w:r>
      <w:r w:rsidR="002067C1" w:rsidRPr="008803E4">
        <w:rPr>
          <w:rFonts w:ascii="宋体" w:hAnsi="宋体" w:cs="宋体" w:hint="eastAsia"/>
          <w:kern w:val="0"/>
          <w:szCs w:val="21"/>
        </w:rPr>
        <w:t>是精选课堂教学例题、习题、作业题。要求教师对课堂教学的例题、习题和学生作业题做到精选精改，注重效率，做好纠错工作。</w:t>
      </w:r>
    </w:p>
    <w:p w:rsidR="002067C1" w:rsidRPr="008803E4" w:rsidRDefault="00820843" w:rsidP="00D54AE4">
      <w:pPr>
        <w:widowControl/>
        <w:spacing w:before="100" w:beforeAutospacing="1" w:line="400" w:lineRule="exact"/>
        <w:ind w:firstLineChars="200" w:firstLine="420"/>
        <w:rPr>
          <w:rFonts w:ascii="宋体" w:hAnsi="宋体" w:cs="宋体"/>
          <w:kern w:val="0"/>
          <w:szCs w:val="21"/>
        </w:rPr>
      </w:pPr>
      <w:r>
        <w:rPr>
          <w:rFonts w:ascii="宋体" w:hAnsi="宋体" w:cs="宋体" w:hint="eastAsia"/>
          <w:kern w:val="0"/>
          <w:szCs w:val="21"/>
        </w:rPr>
        <w:t>（4）</w:t>
      </w:r>
      <w:r w:rsidR="002067C1" w:rsidRPr="008803E4">
        <w:rPr>
          <w:rFonts w:ascii="宋体" w:hAnsi="宋体" w:cs="宋体" w:hint="eastAsia"/>
          <w:kern w:val="0"/>
          <w:szCs w:val="21"/>
        </w:rPr>
        <w:t>是加强教风管理。对教师的教学工作除了平时的常规检查，随堂听课外，还要加强教师教风管理。采取分阶段、有重点、有针对性地转变其思想，提高其业务能力。解决好</w:t>
      </w:r>
      <w:r w:rsidR="002067C1" w:rsidRPr="008803E4">
        <w:rPr>
          <w:rFonts w:ascii="宋体" w:hAnsi="宋体" w:cs="宋体" w:hint="eastAsia"/>
          <w:kern w:val="0"/>
          <w:szCs w:val="21"/>
        </w:rPr>
        <w:lastRenderedPageBreak/>
        <w:t>“教”和“学”之间存在的问题，保证学校教学活动有秩序、高质量地开展，培养全体教师严谨、认真、一丝不苟的教学作风，加强课堂教学管理。</w:t>
      </w:r>
    </w:p>
    <w:p w:rsidR="008734A1" w:rsidRDefault="00276B9A" w:rsidP="008734A1">
      <w:pPr>
        <w:widowControl/>
        <w:spacing w:before="100" w:beforeAutospacing="1" w:line="400" w:lineRule="exact"/>
        <w:ind w:firstLine="480"/>
        <w:rPr>
          <w:rFonts w:ascii="宋体" w:hAnsi="宋体" w:cs="宋体"/>
          <w:kern w:val="0"/>
          <w:szCs w:val="21"/>
        </w:rPr>
      </w:pPr>
      <w:r w:rsidRPr="00276B9A">
        <w:rPr>
          <w:rFonts w:ascii="宋体" w:hAnsi="宋体" w:cs="宋体" w:hint="eastAsia"/>
          <w:kern w:val="0"/>
          <w:szCs w:val="21"/>
        </w:rPr>
        <w:t>3、切实加强实</w:t>
      </w:r>
      <w:proofErr w:type="gramStart"/>
      <w:r w:rsidRPr="00276B9A">
        <w:rPr>
          <w:rFonts w:ascii="宋体" w:hAnsi="宋体" w:cs="宋体" w:hint="eastAsia"/>
          <w:kern w:val="0"/>
          <w:szCs w:val="21"/>
        </w:rPr>
        <w:t>训教学</w:t>
      </w:r>
      <w:proofErr w:type="gramEnd"/>
      <w:r>
        <w:rPr>
          <w:rFonts w:ascii="宋体" w:hAnsi="宋体" w:cs="宋体" w:hint="eastAsia"/>
          <w:kern w:val="0"/>
          <w:szCs w:val="21"/>
        </w:rPr>
        <w:t>质量</w:t>
      </w:r>
      <w:r w:rsidRPr="00276B9A">
        <w:rPr>
          <w:rFonts w:ascii="宋体" w:hAnsi="宋体" w:cs="宋体" w:hint="eastAsia"/>
          <w:kern w:val="0"/>
          <w:szCs w:val="21"/>
        </w:rPr>
        <w:t>管理</w:t>
      </w:r>
    </w:p>
    <w:p w:rsidR="00276B9A" w:rsidRPr="00276B9A" w:rsidRDefault="009213EC" w:rsidP="008734A1">
      <w:pPr>
        <w:widowControl/>
        <w:spacing w:before="100" w:beforeAutospacing="1" w:line="400" w:lineRule="exact"/>
        <w:ind w:firstLine="480"/>
        <w:rPr>
          <w:rFonts w:ascii="宋体" w:hAnsi="宋体" w:cs="宋体"/>
          <w:kern w:val="0"/>
          <w:szCs w:val="21"/>
        </w:rPr>
      </w:pPr>
      <w:r>
        <w:rPr>
          <w:rFonts w:ascii="宋体" w:hAnsi="宋体" w:cs="宋体" w:hint="eastAsia"/>
          <w:kern w:val="0"/>
          <w:szCs w:val="21"/>
        </w:rPr>
        <w:t>（1）</w:t>
      </w:r>
      <w:r w:rsidR="00276B9A" w:rsidRPr="00276B9A">
        <w:rPr>
          <w:rFonts w:ascii="宋体" w:hAnsi="宋体" w:cs="宋体"/>
          <w:kern w:val="0"/>
          <w:szCs w:val="21"/>
        </w:rPr>
        <w:t>安全教育，规范教学</w:t>
      </w:r>
      <w:r w:rsidRPr="009213EC">
        <w:rPr>
          <w:rFonts w:ascii="宋体" w:hAnsi="宋体" w:cs="宋体" w:hint="eastAsia"/>
          <w:kern w:val="0"/>
          <w:szCs w:val="21"/>
        </w:rPr>
        <w:t>管理</w:t>
      </w:r>
    </w:p>
    <w:p w:rsidR="009213EC" w:rsidRDefault="00276B9A" w:rsidP="00276B9A">
      <w:pPr>
        <w:widowControl/>
        <w:spacing w:after="280" w:afterAutospacing="1" w:line="288" w:lineRule="auto"/>
        <w:jc w:val="left"/>
        <w:rPr>
          <w:rFonts w:eastAsiaTheme="minorEastAsia"/>
          <w:kern w:val="0"/>
        </w:rPr>
      </w:pPr>
      <w:r>
        <w:rPr>
          <w:rFonts w:eastAsiaTheme="minorEastAsia"/>
          <w:kern w:val="0"/>
        </w:rPr>
        <w:t>    </w:t>
      </w:r>
      <w:r w:rsidR="008734A1">
        <w:rPr>
          <w:rFonts w:eastAsiaTheme="minorEastAsia"/>
          <w:kern w:val="0"/>
        </w:rPr>
        <w:t>     </w:t>
      </w:r>
      <w:r w:rsidRPr="00276B9A">
        <w:rPr>
          <w:rFonts w:eastAsiaTheme="minorEastAsia"/>
          <w:kern w:val="0"/>
        </w:rPr>
        <w:t>实训教学前，教师应加强学生的安全意识教育，以预防为主，主要做到：</w:t>
      </w:r>
      <w:r w:rsidR="00AE67BB" w:rsidRPr="00276B9A">
        <w:rPr>
          <w:rFonts w:eastAsiaTheme="minorEastAsia"/>
          <w:kern w:val="0"/>
        </w:rPr>
        <w:t xml:space="preserve"> </w:t>
      </w:r>
      <w:r w:rsidRPr="00276B9A">
        <w:rPr>
          <w:rFonts w:eastAsiaTheme="minorEastAsia"/>
          <w:kern w:val="0"/>
        </w:rPr>
        <w:t>1</w:t>
      </w:r>
      <w:r w:rsidRPr="00276B9A">
        <w:rPr>
          <w:rFonts w:eastAsiaTheme="minorEastAsia"/>
          <w:kern w:val="0"/>
        </w:rPr>
        <w:t>）要求学生了解数控车床有其自身的特点，向他们指出安全操作方面的注意事项。如</w:t>
      </w:r>
      <w:proofErr w:type="gramStart"/>
      <w:r w:rsidRPr="00276B9A">
        <w:rPr>
          <w:rFonts w:eastAsiaTheme="minorEastAsia"/>
          <w:kern w:val="0"/>
        </w:rPr>
        <w:t>因运行</w:t>
      </w:r>
      <w:proofErr w:type="gramEnd"/>
      <w:r w:rsidRPr="00276B9A">
        <w:rPr>
          <w:rFonts w:eastAsiaTheme="minorEastAsia"/>
          <w:kern w:val="0"/>
        </w:rPr>
        <w:t>速度较快，操作不当会造成人身事故或机床损坏，所以必须遵守操作程序。</w:t>
      </w:r>
      <w:r w:rsidRPr="00276B9A">
        <w:rPr>
          <w:rFonts w:eastAsiaTheme="minorEastAsia"/>
          <w:kern w:val="0"/>
        </w:rPr>
        <w:t>2</w:t>
      </w:r>
      <w:r w:rsidRPr="00276B9A">
        <w:rPr>
          <w:rFonts w:eastAsiaTheme="minorEastAsia"/>
          <w:kern w:val="0"/>
        </w:rPr>
        <w:t>）教师要控制好课堂纪律，做到秩序井然，有条不紊，为学生营造一个良好的实训环境。</w:t>
      </w:r>
      <w:r w:rsidRPr="00276B9A">
        <w:rPr>
          <w:rFonts w:eastAsiaTheme="minorEastAsia"/>
          <w:kern w:val="0"/>
        </w:rPr>
        <w:t>3</w:t>
      </w:r>
      <w:r w:rsidRPr="00276B9A">
        <w:rPr>
          <w:rFonts w:eastAsiaTheme="minorEastAsia"/>
          <w:kern w:val="0"/>
        </w:rPr>
        <w:t>）教师应教会学生每个实训操作动作规范、标准，教育学生树立严谨的学风，做到操作一丝不苟。</w:t>
      </w:r>
    </w:p>
    <w:p w:rsidR="00276B9A" w:rsidRPr="00276B9A" w:rsidRDefault="00276B9A" w:rsidP="00276B9A">
      <w:pPr>
        <w:widowControl/>
        <w:spacing w:after="280" w:afterAutospacing="1" w:line="288" w:lineRule="auto"/>
        <w:jc w:val="left"/>
        <w:rPr>
          <w:rFonts w:eastAsiaTheme="minorEastAsia"/>
          <w:kern w:val="0"/>
        </w:rPr>
      </w:pPr>
      <w:r w:rsidRPr="00276B9A">
        <w:rPr>
          <w:rFonts w:eastAsiaTheme="minorEastAsia"/>
          <w:kern w:val="0"/>
        </w:rPr>
        <w:t>        </w:t>
      </w:r>
      <w:r w:rsidR="009213EC">
        <w:rPr>
          <w:rFonts w:eastAsiaTheme="minorEastAsia" w:hint="eastAsia"/>
          <w:kern w:val="0"/>
        </w:rPr>
        <w:t>（</w:t>
      </w:r>
      <w:r w:rsidR="009213EC">
        <w:rPr>
          <w:rFonts w:eastAsiaTheme="minorEastAsia" w:hint="eastAsia"/>
          <w:kern w:val="0"/>
        </w:rPr>
        <w:t>2</w:t>
      </w:r>
      <w:r w:rsidR="009213EC">
        <w:rPr>
          <w:rFonts w:eastAsiaTheme="minorEastAsia" w:hint="eastAsia"/>
          <w:kern w:val="0"/>
        </w:rPr>
        <w:t>）</w:t>
      </w:r>
      <w:r w:rsidRPr="00276B9A">
        <w:rPr>
          <w:rFonts w:eastAsiaTheme="minorEastAsia"/>
          <w:kern w:val="0"/>
        </w:rPr>
        <w:t>科学分组，以</w:t>
      </w:r>
      <w:proofErr w:type="gramStart"/>
      <w:r w:rsidRPr="00276B9A">
        <w:rPr>
          <w:rFonts w:eastAsiaTheme="minorEastAsia"/>
          <w:kern w:val="0"/>
        </w:rPr>
        <w:t>优辅差</w:t>
      </w:r>
      <w:proofErr w:type="gramEnd"/>
      <w:r w:rsidR="009213EC">
        <w:rPr>
          <w:rFonts w:eastAsiaTheme="minorEastAsia" w:hint="eastAsia"/>
          <w:kern w:val="0"/>
        </w:rPr>
        <w:t>。</w:t>
      </w:r>
      <w:r w:rsidR="009213EC" w:rsidRPr="009213EC">
        <w:rPr>
          <w:rFonts w:eastAsiaTheme="minorEastAsia" w:hint="eastAsia"/>
          <w:kern w:val="0"/>
        </w:rPr>
        <w:t>安排优秀的学生作为组长，带领群组学生进行实操训练</w:t>
      </w:r>
      <w:r w:rsidR="00820843">
        <w:rPr>
          <w:rFonts w:eastAsiaTheme="minorEastAsia" w:hint="eastAsia"/>
          <w:kern w:val="0"/>
        </w:rPr>
        <w:t>的方法提高整体实</w:t>
      </w:r>
      <w:proofErr w:type="gramStart"/>
      <w:r w:rsidR="00820843">
        <w:rPr>
          <w:rFonts w:eastAsiaTheme="minorEastAsia" w:hint="eastAsia"/>
          <w:kern w:val="0"/>
        </w:rPr>
        <w:t>训教学</w:t>
      </w:r>
      <w:proofErr w:type="gramEnd"/>
      <w:r w:rsidR="00820843">
        <w:rPr>
          <w:rFonts w:eastAsiaTheme="minorEastAsia" w:hint="eastAsia"/>
          <w:kern w:val="0"/>
        </w:rPr>
        <w:t>质量。</w:t>
      </w:r>
    </w:p>
    <w:p w:rsidR="00276B9A" w:rsidRPr="00276B9A" w:rsidRDefault="00276B9A" w:rsidP="00276B9A">
      <w:pPr>
        <w:widowControl/>
        <w:spacing w:after="280" w:afterAutospacing="1" w:line="288" w:lineRule="auto"/>
        <w:jc w:val="left"/>
        <w:rPr>
          <w:rFonts w:eastAsiaTheme="minorEastAsia"/>
          <w:kern w:val="0"/>
        </w:rPr>
      </w:pPr>
      <w:r>
        <w:rPr>
          <w:rFonts w:eastAsiaTheme="minorEastAsia"/>
          <w:kern w:val="0"/>
        </w:rPr>
        <w:t> </w:t>
      </w:r>
      <w:r w:rsidRPr="00276B9A">
        <w:rPr>
          <w:rFonts w:eastAsiaTheme="minorEastAsia"/>
          <w:kern w:val="0"/>
        </w:rPr>
        <w:t>      </w:t>
      </w:r>
      <w:r w:rsidR="009213EC">
        <w:rPr>
          <w:rFonts w:eastAsiaTheme="minorEastAsia" w:hint="eastAsia"/>
          <w:kern w:val="0"/>
        </w:rPr>
        <w:t>（</w:t>
      </w:r>
      <w:r w:rsidR="009213EC">
        <w:rPr>
          <w:rFonts w:eastAsiaTheme="minorEastAsia" w:hint="eastAsia"/>
          <w:kern w:val="0"/>
        </w:rPr>
        <w:t>3</w:t>
      </w:r>
      <w:r w:rsidR="009213EC">
        <w:rPr>
          <w:rFonts w:eastAsiaTheme="minorEastAsia" w:hint="eastAsia"/>
          <w:kern w:val="0"/>
        </w:rPr>
        <w:t>）</w:t>
      </w:r>
      <w:r>
        <w:rPr>
          <w:rFonts w:eastAsiaTheme="minorEastAsia" w:hint="eastAsia"/>
          <w:kern w:val="0"/>
        </w:rPr>
        <w:t>综合</w:t>
      </w:r>
      <w:r w:rsidRPr="00276B9A">
        <w:rPr>
          <w:rFonts w:eastAsiaTheme="minorEastAsia"/>
          <w:kern w:val="0"/>
        </w:rPr>
        <w:t>训练，提高能力</w:t>
      </w:r>
      <w:r w:rsidR="00820843">
        <w:rPr>
          <w:rFonts w:eastAsiaTheme="minorEastAsia" w:hint="eastAsia"/>
          <w:kern w:val="0"/>
        </w:rPr>
        <w:t>，</w:t>
      </w:r>
      <w:r w:rsidR="009213EC" w:rsidRPr="009213EC">
        <w:rPr>
          <w:rFonts w:eastAsiaTheme="minorEastAsia" w:hint="eastAsia"/>
          <w:kern w:val="0"/>
        </w:rPr>
        <w:t>循序渐进、分层次分步骤进行</w:t>
      </w:r>
      <w:r w:rsidR="00820843">
        <w:rPr>
          <w:rFonts w:eastAsiaTheme="minorEastAsia" w:hint="eastAsia"/>
          <w:kern w:val="0"/>
        </w:rPr>
        <w:t>提高教学质量</w:t>
      </w:r>
      <w:r w:rsidR="009213EC" w:rsidRPr="009213EC">
        <w:rPr>
          <w:rFonts w:eastAsiaTheme="minorEastAsia" w:hint="eastAsia"/>
          <w:kern w:val="0"/>
        </w:rPr>
        <w:t>。</w:t>
      </w:r>
    </w:p>
    <w:p w:rsidR="00276B9A" w:rsidRPr="00276B9A" w:rsidRDefault="009213EC" w:rsidP="009213EC">
      <w:pPr>
        <w:widowControl/>
        <w:spacing w:after="280" w:afterAutospacing="1" w:line="288" w:lineRule="auto"/>
        <w:jc w:val="left"/>
        <w:rPr>
          <w:rFonts w:eastAsiaTheme="minorEastAsia"/>
          <w:kern w:val="0"/>
        </w:rPr>
      </w:pPr>
      <w:r>
        <w:rPr>
          <w:rFonts w:eastAsiaTheme="minorEastAsia"/>
          <w:kern w:val="0"/>
        </w:rPr>
        <w:t>       </w:t>
      </w:r>
      <w:r>
        <w:rPr>
          <w:rFonts w:eastAsiaTheme="minorEastAsia" w:hint="eastAsia"/>
          <w:kern w:val="0"/>
        </w:rPr>
        <w:t>（</w:t>
      </w:r>
      <w:r>
        <w:rPr>
          <w:rFonts w:eastAsiaTheme="minorEastAsia" w:hint="eastAsia"/>
          <w:kern w:val="0"/>
        </w:rPr>
        <w:t>4</w:t>
      </w:r>
      <w:r>
        <w:rPr>
          <w:rFonts w:eastAsiaTheme="minorEastAsia" w:hint="eastAsia"/>
          <w:kern w:val="0"/>
        </w:rPr>
        <w:t>）</w:t>
      </w:r>
      <w:r w:rsidR="00276B9A" w:rsidRPr="00276B9A">
        <w:rPr>
          <w:rFonts w:eastAsiaTheme="minorEastAsia"/>
          <w:kern w:val="0"/>
        </w:rPr>
        <w:t>引产</w:t>
      </w:r>
      <w:r>
        <w:rPr>
          <w:rFonts w:eastAsiaTheme="minorEastAsia" w:hint="eastAsia"/>
          <w:kern w:val="0"/>
        </w:rPr>
        <w:t>助</w:t>
      </w:r>
      <w:r w:rsidR="00276B9A" w:rsidRPr="00276B9A">
        <w:rPr>
          <w:rFonts w:eastAsiaTheme="minorEastAsia"/>
          <w:kern w:val="0"/>
        </w:rPr>
        <w:t>教</w:t>
      </w:r>
      <w:r w:rsidR="00276B9A" w:rsidRPr="00276B9A">
        <w:rPr>
          <w:rFonts w:eastAsiaTheme="minorEastAsia"/>
          <w:kern w:val="0"/>
        </w:rPr>
        <w:t xml:space="preserve"> </w:t>
      </w:r>
      <w:r w:rsidR="00276B9A" w:rsidRPr="00276B9A">
        <w:rPr>
          <w:rFonts w:eastAsiaTheme="minorEastAsia"/>
          <w:kern w:val="0"/>
        </w:rPr>
        <w:t>，促进发展</w:t>
      </w:r>
      <w:r w:rsidR="00820843">
        <w:rPr>
          <w:rFonts w:eastAsiaTheme="minorEastAsia" w:hint="eastAsia"/>
          <w:kern w:val="0"/>
        </w:rPr>
        <w:t>，</w:t>
      </w:r>
      <w:r w:rsidR="00276B9A" w:rsidRPr="00276B9A">
        <w:rPr>
          <w:rFonts w:eastAsiaTheme="minorEastAsia"/>
          <w:kern w:val="0"/>
        </w:rPr>
        <w:t>学校应该与企业合作，引进企业管理和技术</w:t>
      </w:r>
      <w:r w:rsidR="00820843">
        <w:rPr>
          <w:rFonts w:eastAsiaTheme="minorEastAsia" w:hint="eastAsia"/>
          <w:kern w:val="0"/>
        </w:rPr>
        <w:t>，以校企合作的方式提高教学质量</w:t>
      </w:r>
      <w:r w:rsidR="00276B9A" w:rsidRPr="00276B9A">
        <w:rPr>
          <w:rFonts w:eastAsiaTheme="minorEastAsia"/>
          <w:kern w:val="0"/>
        </w:rPr>
        <w:t>。</w:t>
      </w:r>
    </w:p>
    <w:p w:rsidR="00226F71" w:rsidRPr="00BA177F" w:rsidRDefault="00226F71" w:rsidP="00226F71">
      <w:pPr>
        <w:widowControl/>
        <w:spacing w:before="100" w:beforeAutospacing="1" w:line="400" w:lineRule="exact"/>
        <w:ind w:firstLine="480"/>
        <w:rPr>
          <w:rFonts w:ascii="宋体" w:hAnsi="宋体" w:cs="宋体"/>
          <w:kern w:val="0"/>
          <w:szCs w:val="21"/>
        </w:rPr>
      </w:pPr>
      <w:r w:rsidRPr="005F5C92">
        <w:rPr>
          <w:rFonts w:ascii="宋体" w:hAnsi="宋体" w:cs="宋体"/>
          <w:b/>
          <w:bCs/>
          <w:kern w:val="0"/>
          <w:szCs w:val="21"/>
          <w:bdr w:val="none" w:sz="0" w:space="0" w:color="auto" w:frame="1"/>
        </w:rPr>
        <w:t>九、毕业要求</w:t>
      </w:r>
    </w:p>
    <w:p w:rsidR="00226F71" w:rsidRPr="00BA177F" w:rsidRDefault="00226F71" w:rsidP="00226F71">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学生修完相关课程，经考试合格，到企业顶岗实习合格，无违反学籍管理规定则予以毕业。</w:t>
      </w:r>
    </w:p>
    <w:p w:rsidR="00226F71" w:rsidRPr="00BA177F" w:rsidRDefault="00226F71" w:rsidP="00226F71">
      <w:pPr>
        <w:widowControl/>
        <w:spacing w:before="100" w:beforeAutospacing="1" w:line="400" w:lineRule="exact"/>
        <w:ind w:firstLine="480"/>
        <w:rPr>
          <w:rFonts w:ascii="宋体" w:hAnsi="宋体" w:cs="宋体"/>
          <w:kern w:val="0"/>
          <w:szCs w:val="21"/>
        </w:rPr>
      </w:pPr>
      <w:r w:rsidRPr="005F5C92">
        <w:rPr>
          <w:rFonts w:ascii="宋体" w:hAnsi="宋体" w:cs="宋体"/>
          <w:b/>
          <w:bCs/>
          <w:kern w:val="0"/>
          <w:szCs w:val="21"/>
          <w:bdr w:val="none" w:sz="0" w:space="0" w:color="auto" w:frame="1"/>
        </w:rPr>
        <w:t>十、</w:t>
      </w:r>
      <w:r>
        <w:rPr>
          <w:rFonts w:ascii="宋体" w:hAnsi="宋体" w:cs="宋体" w:hint="eastAsia"/>
          <w:b/>
          <w:bCs/>
          <w:kern w:val="0"/>
          <w:szCs w:val="21"/>
          <w:bdr w:val="none" w:sz="0" w:space="0" w:color="auto" w:frame="1"/>
        </w:rPr>
        <w:t>附录</w:t>
      </w:r>
    </w:p>
    <w:p w:rsidR="00226F71" w:rsidRPr="00BA177F" w:rsidRDefault="00226F71" w:rsidP="00226F71">
      <w:pPr>
        <w:widowControl/>
        <w:spacing w:before="100" w:beforeAutospacing="1" w:after="100" w:afterAutospacing="1" w:line="400" w:lineRule="exact"/>
        <w:ind w:firstLine="480"/>
        <w:jc w:val="left"/>
        <w:rPr>
          <w:rFonts w:ascii="宋体" w:hAnsi="宋体" w:cs="宋体"/>
          <w:kern w:val="0"/>
          <w:szCs w:val="21"/>
        </w:rPr>
      </w:pPr>
      <w:r w:rsidRPr="00BA177F">
        <w:rPr>
          <w:rFonts w:ascii="宋体" w:hAnsi="宋体" w:cs="宋体" w:hint="eastAsia"/>
          <w:kern w:val="0"/>
          <w:szCs w:val="21"/>
        </w:rPr>
        <w:t>本方案经校企合作委员会、专业建设委员会、学校行政会、校长办公会和</w:t>
      </w:r>
      <w:proofErr w:type="gramStart"/>
      <w:r w:rsidRPr="00BA177F">
        <w:rPr>
          <w:rFonts w:ascii="宋体" w:hAnsi="宋体" w:cs="宋体" w:hint="eastAsia"/>
          <w:kern w:val="0"/>
          <w:szCs w:val="21"/>
        </w:rPr>
        <w:t>校党委会</w:t>
      </w:r>
      <w:proofErr w:type="gramEnd"/>
      <w:r w:rsidRPr="00BA177F">
        <w:rPr>
          <w:rFonts w:ascii="宋体" w:hAnsi="宋体" w:cs="宋体" w:hint="eastAsia"/>
          <w:kern w:val="0"/>
          <w:szCs w:val="21"/>
        </w:rPr>
        <w:t>研究，报教育主管部门审核后通过实施，并按上级要求，滚动修订。</w:t>
      </w:r>
    </w:p>
    <w:p w:rsidR="00226F71" w:rsidRPr="00226F71" w:rsidRDefault="00226F71" w:rsidP="00226F71">
      <w:pPr>
        <w:widowControl/>
        <w:spacing w:before="100" w:beforeAutospacing="1" w:line="400" w:lineRule="exact"/>
        <w:ind w:firstLine="480"/>
        <w:rPr>
          <w:rFonts w:ascii="宋体" w:hAnsi="宋体" w:cs="宋体"/>
          <w:b/>
          <w:bCs/>
          <w:kern w:val="0"/>
          <w:szCs w:val="21"/>
          <w:bdr w:val="none" w:sz="0" w:space="0" w:color="auto" w:frame="1"/>
        </w:rPr>
      </w:pPr>
    </w:p>
    <w:sectPr w:rsidR="00226F71" w:rsidRPr="00226F71" w:rsidSect="00523C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3BB" w:rsidRDefault="005463BB" w:rsidP="00523CD3">
      <w:r>
        <w:separator/>
      </w:r>
    </w:p>
  </w:endnote>
  <w:endnote w:type="continuationSeparator" w:id="0">
    <w:p w:rsidR="005463BB" w:rsidRDefault="005463BB" w:rsidP="0052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3BB" w:rsidRDefault="005463BB" w:rsidP="00523CD3">
      <w:r>
        <w:separator/>
      </w:r>
    </w:p>
  </w:footnote>
  <w:footnote w:type="continuationSeparator" w:id="0">
    <w:p w:rsidR="005463BB" w:rsidRDefault="005463BB" w:rsidP="00523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45" w:rsidRDefault="00324145" w:rsidP="00523CD3">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45" w:rsidRDefault="00324145" w:rsidP="00523CD3">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5896"/>
    <w:rsid w:val="000335CA"/>
    <w:rsid w:val="000F61CB"/>
    <w:rsid w:val="001164FF"/>
    <w:rsid w:val="00164168"/>
    <w:rsid w:val="00174C08"/>
    <w:rsid w:val="001A0137"/>
    <w:rsid w:val="001E02F7"/>
    <w:rsid w:val="002067C1"/>
    <w:rsid w:val="00226F71"/>
    <w:rsid w:val="00276B9A"/>
    <w:rsid w:val="002D7BF7"/>
    <w:rsid w:val="002F30A9"/>
    <w:rsid w:val="00312BDB"/>
    <w:rsid w:val="00324145"/>
    <w:rsid w:val="0033666E"/>
    <w:rsid w:val="003800B4"/>
    <w:rsid w:val="0039489C"/>
    <w:rsid w:val="003A5B40"/>
    <w:rsid w:val="003B34AA"/>
    <w:rsid w:val="003C1AAF"/>
    <w:rsid w:val="003F55D2"/>
    <w:rsid w:val="00413ED2"/>
    <w:rsid w:val="00460728"/>
    <w:rsid w:val="004726FD"/>
    <w:rsid w:val="00487C72"/>
    <w:rsid w:val="00523CD3"/>
    <w:rsid w:val="00540D24"/>
    <w:rsid w:val="005463BB"/>
    <w:rsid w:val="00547F9F"/>
    <w:rsid w:val="006369E6"/>
    <w:rsid w:val="00637FF1"/>
    <w:rsid w:val="006A0374"/>
    <w:rsid w:val="006A1638"/>
    <w:rsid w:val="006A6BBE"/>
    <w:rsid w:val="006C39D0"/>
    <w:rsid w:val="006E7312"/>
    <w:rsid w:val="00701408"/>
    <w:rsid w:val="007261AE"/>
    <w:rsid w:val="007629A5"/>
    <w:rsid w:val="007E7FDC"/>
    <w:rsid w:val="008042CC"/>
    <w:rsid w:val="00820843"/>
    <w:rsid w:val="00821408"/>
    <w:rsid w:val="008734A1"/>
    <w:rsid w:val="008803E4"/>
    <w:rsid w:val="008A7CF0"/>
    <w:rsid w:val="00902892"/>
    <w:rsid w:val="00905D2C"/>
    <w:rsid w:val="009213EC"/>
    <w:rsid w:val="00935C83"/>
    <w:rsid w:val="00A2141C"/>
    <w:rsid w:val="00A81D51"/>
    <w:rsid w:val="00AC7F6A"/>
    <w:rsid w:val="00AD0C91"/>
    <w:rsid w:val="00AE67BB"/>
    <w:rsid w:val="00B37D42"/>
    <w:rsid w:val="00C0092F"/>
    <w:rsid w:val="00C1153D"/>
    <w:rsid w:val="00C11D8C"/>
    <w:rsid w:val="00C25896"/>
    <w:rsid w:val="00C568E7"/>
    <w:rsid w:val="00C60A59"/>
    <w:rsid w:val="00C91481"/>
    <w:rsid w:val="00C95AE8"/>
    <w:rsid w:val="00D54AE4"/>
    <w:rsid w:val="00D6430E"/>
    <w:rsid w:val="00D861FF"/>
    <w:rsid w:val="00DA4471"/>
    <w:rsid w:val="00DB27D0"/>
    <w:rsid w:val="00E57290"/>
    <w:rsid w:val="00ED1C3E"/>
    <w:rsid w:val="00F06986"/>
    <w:rsid w:val="00F663A9"/>
    <w:rsid w:val="00FA1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4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4FF"/>
    <w:pPr>
      <w:ind w:firstLineChars="200" w:firstLine="420"/>
    </w:pPr>
  </w:style>
  <w:style w:type="table" w:styleId="a4">
    <w:name w:val="Table Grid"/>
    <w:basedOn w:val="a1"/>
    <w:uiPriority w:val="59"/>
    <w:rsid w:val="00C25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523C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23CD3"/>
    <w:rPr>
      <w:kern w:val="2"/>
      <w:sz w:val="18"/>
      <w:szCs w:val="18"/>
    </w:rPr>
  </w:style>
  <w:style w:type="paragraph" w:styleId="a6">
    <w:name w:val="footer"/>
    <w:basedOn w:val="a"/>
    <w:link w:val="Char0"/>
    <w:uiPriority w:val="99"/>
    <w:unhideWhenUsed/>
    <w:rsid w:val="00523CD3"/>
    <w:pPr>
      <w:tabs>
        <w:tab w:val="center" w:pos="4153"/>
        <w:tab w:val="right" w:pos="8306"/>
      </w:tabs>
      <w:snapToGrid w:val="0"/>
      <w:jc w:val="left"/>
    </w:pPr>
    <w:rPr>
      <w:sz w:val="18"/>
      <w:szCs w:val="18"/>
    </w:rPr>
  </w:style>
  <w:style w:type="character" w:customStyle="1" w:styleId="Char0">
    <w:name w:val="页脚 Char"/>
    <w:basedOn w:val="a0"/>
    <w:link w:val="a6"/>
    <w:uiPriority w:val="99"/>
    <w:rsid w:val="00523CD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4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4FF"/>
    <w:pPr>
      <w:ind w:firstLineChars="200" w:firstLine="420"/>
    </w:pPr>
  </w:style>
  <w:style w:type="table" w:styleId="a4">
    <w:name w:val="Table Grid"/>
    <w:basedOn w:val="a1"/>
    <w:uiPriority w:val="59"/>
    <w:rsid w:val="00C25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523C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23CD3"/>
    <w:rPr>
      <w:kern w:val="2"/>
      <w:sz w:val="18"/>
      <w:szCs w:val="18"/>
    </w:rPr>
  </w:style>
  <w:style w:type="paragraph" w:styleId="a6">
    <w:name w:val="footer"/>
    <w:basedOn w:val="a"/>
    <w:link w:val="Char0"/>
    <w:uiPriority w:val="99"/>
    <w:unhideWhenUsed/>
    <w:rsid w:val="00523CD3"/>
    <w:pPr>
      <w:tabs>
        <w:tab w:val="center" w:pos="4153"/>
        <w:tab w:val="right" w:pos="8306"/>
      </w:tabs>
      <w:snapToGrid w:val="0"/>
      <w:jc w:val="left"/>
    </w:pPr>
    <w:rPr>
      <w:sz w:val="18"/>
      <w:szCs w:val="18"/>
    </w:rPr>
  </w:style>
  <w:style w:type="character" w:customStyle="1" w:styleId="Char0">
    <w:name w:val="页脚 Char"/>
    <w:basedOn w:val="a0"/>
    <w:link w:val="a6"/>
    <w:uiPriority w:val="99"/>
    <w:rsid w:val="00523CD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063589">
      <w:bodyDiv w:val="1"/>
      <w:marLeft w:val="0"/>
      <w:marRight w:val="0"/>
      <w:marTop w:val="0"/>
      <w:marBottom w:val="0"/>
      <w:divBdr>
        <w:top w:val="none" w:sz="0" w:space="0" w:color="auto"/>
        <w:left w:val="none" w:sz="0" w:space="0" w:color="auto"/>
        <w:bottom w:val="none" w:sz="0" w:space="0" w:color="auto"/>
        <w:right w:val="none" w:sz="0" w:space="0" w:color="auto"/>
      </w:divBdr>
    </w:div>
    <w:div w:id="618727926">
      <w:bodyDiv w:val="1"/>
      <w:marLeft w:val="0"/>
      <w:marRight w:val="0"/>
      <w:marTop w:val="0"/>
      <w:marBottom w:val="0"/>
      <w:divBdr>
        <w:top w:val="none" w:sz="0" w:space="0" w:color="auto"/>
        <w:left w:val="none" w:sz="0" w:space="0" w:color="auto"/>
        <w:bottom w:val="none" w:sz="0" w:space="0" w:color="auto"/>
        <w:right w:val="none" w:sz="0" w:space="0" w:color="auto"/>
      </w:divBdr>
    </w:div>
    <w:div w:id="876435554">
      <w:bodyDiv w:val="1"/>
      <w:marLeft w:val="0"/>
      <w:marRight w:val="0"/>
      <w:marTop w:val="0"/>
      <w:marBottom w:val="0"/>
      <w:divBdr>
        <w:top w:val="none" w:sz="0" w:space="0" w:color="auto"/>
        <w:left w:val="none" w:sz="0" w:space="0" w:color="auto"/>
        <w:bottom w:val="none" w:sz="0" w:space="0" w:color="auto"/>
        <w:right w:val="none" w:sz="0" w:space="0" w:color="auto"/>
      </w:divBdr>
    </w:div>
    <w:div w:id="1122305274">
      <w:bodyDiv w:val="1"/>
      <w:marLeft w:val="0"/>
      <w:marRight w:val="0"/>
      <w:marTop w:val="0"/>
      <w:marBottom w:val="0"/>
      <w:divBdr>
        <w:top w:val="none" w:sz="0" w:space="0" w:color="auto"/>
        <w:left w:val="none" w:sz="0" w:space="0" w:color="auto"/>
        <w:bottom w:val="none" w:sz="0" w:space="0" w:color="auto"/>
        <w:right w:val="none" w:sz="0" w:space="0" w:color="auto"/>
      </w:divBdr>
    </w:div>
    <w:div w:id="1358194701">
      <w:bodyDiv w:val="1"/>
      <w:marLeft w:val="0"/>
      <w:marRight w:val="0"/>
      <w:marTop w:val="0"/>
      <w:marBottom w:val="0"/>
      <w:divBdr>
        <w:top w:val="none" w:sz="0" w:space="0" w:color="auto"/>
        <w:left w:val="none" w:sz="0" w:space="0" w:color="auto"/>
        <w:bottom w:val="none" w:sz="0" w:space="0" w:color="auto"/>
        <w:right w:val="none" w:sz="0" w:space="0" w:color="auto"/>
      </w:divBdr>
    </w:div>
    <w:div w:id="1538273082">
      <w:bodyDiv w:val="1"/>
      <w:marLeft w:val="0"/>
      <w:marRight w:val="0"/>
      <w:marTop w:val="0"/>
      <w:marBottom w:val="0"/>
      <w:divBdr>
        <w:top w:val="none" w:sz="0" w:space="0" w:color="auto"/>
        <w:left w:val="none" w:sz="0" w:space="0" w:color="auto"/>
        <w:bottom w:val="none" w:sz="0" w:space="0" w:color="auto"/>
        <w:right w:val="none" w:sz="0" w:space="0" w:color="auto"/>
      </w:divBdr>
    </w:div>
    <w:div w:id="1758866536">
      <w:bodyDiv w:val="1"/>
      <w:marLeft w:val="0"/>
      <w:marRight w:val="0"/>
      <w:marTop w:val="0"/>
      <w:marBottom w:val="0"/>
      <w:divBdr>
        <w:top w:val="none" w:sz="0" w:space="0" w:color="auto"/>
        <w:left w:val="none" w:sz="0" w:space="0" w:color="auto"/>
        <w:bottom w:val="none" w:sz="0" w:space="0" w:color="auto"/>
        <w:right w:val="none" w:sz="0" w:space="0" w:color="auto"/>
      </w:divBdr>
    </w:div>
    <w:div w:id="188274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E0D0D-C90E-46A7-BD15-019EEE96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20</Pages>
  <Words>1936</Words>
  <Characters>11036</Characters>
  <Application>Microsoft Office Word</Application>
  <DocSecurity>0</DocSecurity>
  <Lines>91</Lines>
  <Paragraphs>25</Paragraphs>
  <ScaleCrop>false</ScaleCrop>
  <Company>微软中国</Company>
  <LinksUpToDate>false</LinksUpToDate>
  <CharactersWithSpaces>12947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cp:revision>
  <dcterms:created xsi:type="dcterms:W3CDTF">2019-11-08T15:33:00Z</dcterms:created>
  <dcterms:modified xsi:type="dcterms:W3CDTF">2020-01-07T08:33:00Z</dcterms:modified>
</cp:coreProperties>
</file>